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9C9" w:rsidRPr="009F08F6" w:rsidRDefault="005468BE" w:rsidP="00CC32BD">
      <w:pPr>
        <w:pStyle w:val="Title"/>
        <w:spacing w:before="400"/>
        <w:jc w:val="left"/>
        <w:rPr>
          <w:rFonts w:ascii="Cambria" w:hAnsi="Cambria"/>
          <w:sz w:val="48"/>
          <w:szCs w:val="48"/>
        </w:rPr>
      </w:pPr>
      <w:r>
        <w:rPr>
          <w:rFonts w:ascii="Cambria" w:hAnsi="Cambria"/>
          <w:noProof/>
          <w:sz w:val="48"/>
          <w:szCs w:val="48"/>
        </w:rPr>
        <w:drawing>
          <wp:anchor distT="0" distB="0" distL="114300" distR="114300" simplePos="0" relativeHeight="251651584" behindDoc="0" locked="0" layoutInCell="1" allowOverlap="1" wp14:anchorId="3043D595" wp14:editId="35658FCB">
            <wp:simplePos x="0" y="0"/>
            <wp:positionH relativeFrom="margin">
              <wp:align>left</wp:align>
            </wp:positionH>
            <wp:positionV relativeFrom="margin">
              <wp:align>top</wp:align>
            </wp:positionV>
            <wp:extent cx="930275" cy="912495"/>
            <wp:effectExtent l="0" t="0" r="3175" b="1905"/>
            <wp:wrapSquare wrapText="bothSides"/>
            <wp:docPr id="3" name="Picture 2" descr="Graham Smal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ham Small Seal"/>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93027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9C9" w:rsidRPr="009F08F6">
        <w:rPr>
          <w:rFonts w:ascii="Cambria" w:hAnsi="Cambria"/>
          <w:sz w:val="48"/>
          <w:szCs w:val="48"/>
        </w:rPr>
        <w:t>STAFF REPORT</w:t>
      </w:r>
    </w:p>
    <w:p w:rsidR="00B409C9" w:rsidRPr="000429FF" w:rsidRDefault="00B409C9" w:rsidP="00284871">
      <w:pPr>
        <w:pStyle w:val="Subtitle"/>
        <w:spacing w:after="400"/>
        <w:jc w:val="left"/>
        <w:rPr>
          <w:rFonts w:ascii="Cambria" w:hAnsi="Cambria"/>
          <w:b w:val="0"/>
          <w:sz w:val="20"/>
        </w:rPr>
      </w:pPr>
      <w:r w:rsidRPr="000429FF">
        <w:rPr>
          <w:rFonts w:ascii="Cambria" w:hAnsi="Cambria"/>
          <w:b w:val="0"/>
          <w:sz w:val="20"/>
        </w:rPr>
        <w:t xml:space="preserve">Prepared by </w:t>
      </w:r>
      <w:r w:rsidR="00FD20C2">
        <w:rPr>
          <w:rFonts w:ascii="Cambria" w:hAnsi="Cambria"/>
          <w:b w:val="0"/>
          <w:sz w:val="20"/>
        </w:rPr>
        <w:t>Frank Glover</w:t>
      </w:r>
      <w:r w:rsidR="00CC32BD" w:rsidRPr="000429FF">
        <w:rPr>
          <w:rFonts w:ascii="Cambria" w:hAnsi="Cambria"/>
          <w:b w:val="0"/>
          <w:sz w:val="20"/>
        </w:rPr>
        <w:t xml:space="preserve">, </w:t>
      </w:r>
      <w:r w:rsidR="00FD20C2">
        <w:rPr>
          <w:rFonts w:ascii="Cambria" w:hAnsi="Cambria"/>
          <w:b w:val="0"/>
          <w:sz w:val="20"/>
        </w:rPr>
        <w:t>Planning Intern</w:t>
      </w:r>
    </w:p>
    <w:p w:rsidR="00D415FB" w:rsidRDefault="00D415FB" w:rsidP="00CC32BD">
      <w:pPr>
        <w:rPr>
          <w:b/>
        </w:rPr>
        <w:sectPr w:rsidR="00D415FB" w:rsidSect="00885860">
          <w:footerReference w:type="default" r:id="rId9"/>
          <w:pgSz w:w="12240" w:h="15840" w:code="1"/>
          <w:pgMar w:top="1440" w:right="1440" w:bottom="1440" w:left="1440" w:header="720" w:footer="720" w:gutter="0"/>
          <w:cols w:space="720"/>
          <w:titlePg/>
          <w:docGrid w:linePitch="272"/>
        </w:sectPr>
      </w:pPr>
    </w:p>
    <w:p w:rsidR="00857772" w:rsidRDefault="00FD20C2" w:rsidP="00CC32BD">
      <w:pPr>
        <w:rPr>
          <w:b/>
        </w:rPr>
      </w:pPr>
      <w:r>
        <w:rPr>
          <w:b/>
        </w:rPr>
        <w:t>Riverwalk Sign</w:t>
      </w:r>
      <w:r w:rsidR="00171DFB">
        <w:rPr>
          <w:b/>
        </w:rPr>
        <w:t xml:space="preserve"> (CR1</w:t>
      </w:r>
      <w:r w:rsidR="001B24D2">
        <w:rPr>
          <w:b/>
        </w:rPr>
        <w:t>70</w:t>
      </w:r>
      <w:r>
        <w:rPr>
          <w:b/>
        </w:rPr>
        <w:t>2</w:t>
      </w:r>
      <w:r w:rsidR="00171DFB">
        <w:rPr>
          <w:b/>
        </w:rPr>
        <w:t>)</w:t>
      </w:r>
    </w:p>
    <w:p w:rsidR="00B409C9" w:rsidRDefault="00284871" w:rsidP="00857772">
      <w:pPr>
        <w:spacing w:before="120"/>
      </w:pPr>
      <w:r w:rsidRPr="00284871">
        <w:rPr>
          <w:b/>
        </w:rPr>
        <w:t>Type of Request:</w:t>
      </w:r>
      <w:r w:rsidR="00171DFB">
        <w:t xml:space="preserve"> Conditional Rezoning</w:t>
      </w:r>
    </w:p>
    <w:p w:rsidR="00D415FB" w:rsidRPr="00045FF0" w:rsidRDefault="00D415FB" w:rsidP="00857772">
      <w:pPr>
        <w:spacing w:before="120"/>
        <w:rPr>
          <w:b/>
        </w:rPr>
      </w:pPr>
      <w:r w:rsidRPr="00045FF0">
        <w:rPr>
          <w:b/>
        </w:rPr>
        <w:t>Meeting Dates</w:t>
      </w:r>
    </w:p>
    <w:p w:rsidR="00D415FB" w:rsidRDefault="00D415FB" w:rsidP="00D415FB">
      <w:r w:rsidRPr="00045FF0">
        <w:t>Planning Board</w:t>
      </w:r>
      <w:r>
        <w:t xml:space="preserve"> on </w:t>
      </w:r>
      <w:r w:rsidR="00150C0B">
        <w:t>May 16</w:t>
      </w:r>
      <w:r w:rsidR="00210E0F">
        <w:t>, 201</w:t>
      </w:r>
      <w:r w:rsidR="001B24D2">
        <w:t>7</w:t>
      </w:r>
    </w:p>
    <w:p w:rsidR="00D415FB" w:rsidRDefault="00D415FB" w:rsidP="00D415FB">
      <w:r w:rsidRPr="00045FF0">
        <w:t>City Council</w:t>
      </w:r>
      <w:r>
        <w:t xml:space="preserve"> on </w:t>
      </w:r>
      <w:r w:rsidR="00EF5F36">
        <w:t>June 6</w:t>
      </w:r>
      <w:r>
        <w:t>, 201</w:t>
      </w:r>
      <w:r w:rsidR="001B24D2">
        <w:t>7</w:t>
      </w:r>
    </w:p>
    <w:p w:rsidR="00D415FB" w:rsidRPr="00D415FB" w:rsidRDefault="00D415FB" w:rsidP="00D415FB">
      <w:pPr>
        <w:keepNext/>
        <w:rPr>
          <w:b/>
        </w:rPr>
      </w:pPr>
      <w:r w:rsidRPr="00D415FB">
        <w:rPr>
          <w:b/>
        </w:rPr>
        <w:t>Contact Information</w:t>
      </w:r>
    </w:p>
    <w:p w:rsidR="00F408B9" w:rsidRDefault="002E0379" w:rsidP="00BC6535">
      <w:proofErr w:type="spellStart"/>
      <w:r>
        <w:t>Harendra</w:t>
      </w:r>
      <w:proofErr w:type="spellEnd"/>
      <w:r>
        <w:t xml:space="preserve"> J. Patel</w:t>
      </w:r>
      <w:r w:rsidR="004419DA">
        <w:br/>
      </w:r>
      <w:r>
        <w:t xml:space="preserve">1202 </w:t>
      </w:r>
      <w:r w:rsidR="001B24D2">
        <w:t>R</w:t>
      </w:r>
      <w:r>
        <w:t>aspberry Run</w:t>
      </w:r>
      <w:r w:rsidR="00F408B9">
        <w:t>, Graham NC 27253</w:t>
      </w:r>
    </w:p>
    <w:p w:rsidR="00867998" w:rsidRDefault="002E0379" w:rsidP="00BC6535">
      <w:r>
        <w:t>336</w:t>
      </w:r>
      <w:r w:rsidR="001B24D2">
        <w:t>-</w:t>
      </w:r>
      <w:r>
        <w:t>226</w:t>
      </w:r>
      <w:r w:rsidR="001B24D2">
        <w:t>-</w:t>
      </w:r>
      <w:r>
        <w:t>9400</w:t>
      </w:r>
      <w:r w:rsidR="004419DA">
        <w:br/>
      </w:r>
    </w:p>
    <w:p w:rsidR="00D415FB" w:rsidRPr="009F08F6" w:rsidRDefault="00D415FB" w:rsidP="00CC32BD">
      <w:pPr>
        <w:rPr>
          <w:rFonts w:ascii="Cambria" w:hAnsi="Cambria"/>
          <w:b/>
          <w:sz w:val="24"/>
          <w:szCs w:val="24"/>
        </w:rPr>
        <w:sectPr w:rsidR="00D415FB" w:rsidRPr="009F08F6" w:rsidSect="00885860">
          <w:type w:val="continuous"/>
          <w:pgSz w:w="12240" w:h="15840" w:code="1"/>
          <w:pgMar w:top="1440" w:right="1440" w:bottom="1440" w:left="1440" w:header="720" w:footer="720" w:gutter="0"/>
          <w:cols w:num="2" w:space="720"/>
          <w:titlePg/>
          <w:docGrid w:linePitch="272"/>
        </w:sectPr>
      </w:pPr>
    </w:p>
    <w:p w:rsidR="00D415FB" w:rsidRPr="009F08F6" w:rsidRDefault="00D415FB" w:rsidP="00857772">
      <w:pPr>
        <w:spacing w:before="240"/>
        <w:rPr>
          <w:rFonts w:ascii="Cambria" w:hAnsi="Cambria"/>
          <w:b/>
          <w:sz w:val="24"/>
          <w:szCs w:val="24"/>
        </w:rPr>
      </w:pPr>
      <w:r w:rsidRPr="009F08F6">
        <w:rPr>
          <w:rFonts w:ascii="Cambria" w:hAnsi="Cambria"/>
          <w:b/>
          <w:sz w:val="24"/>
          <w:szCs w:val="24"/>
        </w:rPr>
        <w:t>Summary</w:t>
      </w:r>
    </w:p>
    <w:p w:rsidR="00D415FB" w:rsidRDefault="00BB22BC" w:rsidP="00CC32BD">
      <w:r>
        <w:rPr>
          <w:noProof/>
        </w:rPr>
        <w:drawing>
          <wp:anchor distT="0" distB="0" distL="114300" distR="114300" simplePos="0" relativeHeight="251659776" behindDoc="1" locked="0" layoutInCell="1" allowOverlap="1" wp14:anchorId="63FED9B0" wp14:editId="42F23298">
            <wp:simplePos x="0" y="0"/>
            <wp:positionH relativeFrom="column">
              <wp:posOffset>0</wp:posOffset>
            </wp:positionH>
            <wp:positionV relativeFrom="paragraph">
              <wp:posOffset>1231265</wp:posOffset>
            </wp:positionV>
            <wp:extent cx="4050030" cy="4029075"/>
            <wp:effectExtent l="0" t="0" r="7620" b="9525"/>
            <wp:wrapTight wrapText="bothSides">
              <wp:wrapPolygon edited="0">
                <wp:start x="0" y="0"/>
                <wp:lineTo x="0" y="21549"/>
                <wp:lineTo x="21539" y="21549"/>
                <wp:lineTo x="215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050030" cy="4029075"/>
                    </a:xfrm>
                    <a:prstGeom prst="rect">
                      <a:avLst/>
                    </a:prstGeom>
                  </pic:spPr>
                </pic:pic>
              </a:graphicData>
            </a:graphic>
            <wp14:sizeRelH relativeFrom="page">
              <wp14:pctWidth>0</wp14:pctWidth>
            </wp14:sizeRelH>
            <wp14:sizeRelV relativeFrom="page">
              <wp14:pctHeight>0</wp14:pctHeight>
            </wp14:sizeRelV>
          </wp:anchor>
        </w:drawing>
      </w:r>
      <w:r w:rsidR="005468BE">
        <w:rPr>
          <w:noProof/>
        </w:rPr>
        <mc:AlternateContent>
          <mc:Choice Requires="wps">
            <w:drawing>
              <wp:anchor distT="0" distB="0" distL="114300" distR="114300" simplePos="0" relativeHeight="251654656" behindDoc="0" locked="0" layoutInCell="1" allowOverlap="1" wp14:anchorId="63B34A35" wp14:editId="7032B2B6">
                <wp:simplePos x="0" y="0"/>
                <wp:positionH relativeFrom="margin">
                  <wp:align>right</wp:align>
                </wp:positionH>
                <wp:positionV relativeFrom="paragraph">
                  <wp:posOffset>0</wp:posOffset>
                </wp:positionV>
                <wp:extent cx="1790700" cy="2701925"/>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701925"/>
                        </a:xfrm>
                        <a:prstGeom prst="rect">
                          <a:avLst/>
                        </a:prstGeom>
                        <a:solidFill>
                          <a:srgbClr val="F1E1B9"/>
                        </a:solidFill>
                        <a:ln w="12700">
                          <a:solidFill>
                            <a:srgbClr val="FA7E32"/>
                          </a:solidFill>
                          <a:miter lim="800000"/>
                          <a:headEnd/>
                          <a:tailEnd/>
                        </a:ln>
                      </wps:spPr>
                      <wps:txbx>
                        <w:txbxContent>
                          <w:p w:rsidR="00501EA6" w:rsidRDefault="00501EA6" w:rsidP="00624A45">
                            <w:pPr>
                              <w:jc w:val="center"/>
                            </w:pPr>
                            <w:r>
                              <w:rPr>
                                <w:b/>
                                <w:u w:val="single"/>
                              </w:rPr>
                              <w:t>Project Name</w:t>
                            </w:r>
                            <w:r>
                              <w:rPr>
                                <w:b/>
                                <w:u w:val="single"/>
                              </w:rPr>
                              <w:br/>
                            </w:r>
                            <w:r w:rsidR="00655E01">
                              <w:t>Riverwalk Sign (CR1702</w:t>
                            </w:r>
                            <w:r>
                              <w:t>)</w:t>
                            </w:r>
                          </w:p>
                          <w:p w:rsidR="00501EA6" w:rsidRPr="0032729E" w:rsidRDefault="00501EA6" w:rsidP="0032729E">
                            <w:pPr>
                              <w:spacing w:before="120"/>
                              <w:jc w:val="center"/>
                            </w:pPr>
                            <w:r w:rsidRPr="0032729E">
                              <w:rPr>
                                <w:b/>
                                <w:u w:val="single"/>
                              </w:rPr>
                              <w:t>Location</w:t>
                            </w:r>
                            <w:r w:rsidRPr="0032729E">
                              <w:br/>
                            </w:r>
                            <w:r w:rsidR="00655E01">
                              <w:t>1202 Raspberry Run</w:t>
                            </w:r>
                          </w:p>
                          <w:p w:rsidR="00501EA6" w:rsidRPr="0032729E" w:rsidRDefault="00501EA6" w:rsidP="0032729E">
                            <w:pPr>
                              <w:spacing w:before="120"/>
                              <w:jc w:val="center"/>
                            </w:pPr>
                            <w:r w:rsidRPr="00AF1DAB">
                              <w:t xml:space="preserve">GPIN: </w:t>
                            </w:r>
                            <w:r>
                              <w:t>8883991689</w:t>
                            </w:r>
                          </w:p>
                          <w:p w:rsidR="00501EA6" w:rsidRPr="009F08F6" w:rsidRDefault="00501EA6" w:rsidP="003B544A">
                            <w:pPr>
                              <w:spacing w:before="120"/>
                              <w:jc w:val="center"/>
                            </w:pPr>
                            <w:r>
                              <w:rPr>
                                <w:b/>
                                <w:u w:val="single"/>
                              </w:rPr>
                              <w:t>Size</w:t>
                            </w:r>
                            <w:r>
                              <w:rPr>
                                <w:b/>
                              </w:rPr>
                              <w:br/>
                            </w:r>
                            <w:r>
                              <w:t>0.94 acres</w:t>
                            </w:r>
                          </w:p>
                          <w:p w:rsidR="00501EA6" w:rsidRPr="009F08F6" w:rsidRDefault="00501EA6" w:rsidP="00523041">
                            <w:pPr>
                              <w:spacing w:before="120"/>
                              <w:jc w:val="center"/>
                            </w:pPr>
                            <w:r>
                              <w:rPr>
                                <w:b/>
                                <w:u w:val="single"/>
                              </w:rPr>
                              <w:t xml:space="preserve">Proposed </w:t>
                            </w:r>
                            <w:r w:rsidRPr="00417507">
                              <w:rPr>
                                <w:b/>
                                <w:u w:val="single"/>
                              </w:rPr>
                              <w:t>Density</w:t>
                            </w:r>
                            <w:r>
                              <w:rPr>
                                <w:b/>
                              </w:rPr>
                              <w:br/>
                            </w:r>
                            <w:r>
                              <w:t>N/A</w:t>
                            </w:r>
                          </w:p>
                          <w:p w:rsidR="00501EA6" w:rsidRPr="009F08F6" w:rsidRDefault="00501EA6" w:rsidP="00F408B9">
                            <w:pPr>
                              <w:spacing w:before="120"/>
                              <w:jc w:val="center"/>
                            </w:pPr>
                            <w:r w:rsidRPr="000D5FF1">
                              <w:rPr>
                                <w:b/>
                                <w:u w:val="single"/>
                              </w:rPr>
                              <w:t>Current Zoning</w:t>
                            </w:r>
                            <w:r>
                              <w:rPr>
                                <w:b/>
                              </w:rPr>
                              <w:br/>
                            </w:r>
                            <w:r w:rsidR="00C03812">
                              <w:t>Low Density Residential</w:t>
                            </w:r>
                            <w:r>
                              <w:t xml:space="preserve"> (R-15)</w:t>
                            </w:r>
                            <w:r w:rsidR="00C03812">
                              <w:t xml:space="preserve"> </w:t>
                            </w:r>
                            <w:r>
                              <w:t>Within HWY-54 OD</w:t>
                            </w:r>
                          </w:p>
                          <w:p w:rsidR="00501EA6" w:rsidRDefault="00501EA6" w:rsidP="0032729E">
                            <w:pPr>
                              <w:spacing w:before="120"/>
                              <w:jc w:val="center"/>
                            </w:pPr>
                            <w:r w:rsidRPr="000D5FF1">
                              <w:rPr>
                                <w:b/>
                                <w:u w:val="single"/>
                              </w:rPr>
                              <w:t>Proposed Zoning</w:t>
                            </w:r>
                            <w:r>
                              <w:rPr>
                                <w:b/>
                              </w:rPr>
                              <w:br/>
                            </w:r>
                            <w:r>
                              <w:t>Conditional Residential (C-R)</w:t>
                            </w:r>
                          </w:p>
                          <w:p w:rsidR="00501EA6" w:rsidRPr="009F08F6" w:rsidRDefault="00501EA6" w:rsidP="003B544A">
                            <w:pPr>
                              <w:spacing w:before="120"/>
                              <w:jc w:val="center"/>
                            </w:pPr>
                            <w:r>
                              <w:rPr>
                                <w:b/>
                                <w:u w:val="single"/>
                              </w:rPr>
                              <w:t>Surrounding</w:t>
                            </w:r>
                            <w:r w:rsidRPr="000D5FF1">
                              <w:rPr>
                                <w:b/>
                                <w:u w:val="single"/>
                              </w:rPr>
                              <w:t xml:space="preserve"> Zoning</w:t>
                            </w:r>
                            <w:r>
                              <w:rPr>
                                <w:b/>
                              </w:rPr>
                              <w:br/>
                            </w:r>
                            <w:r>
                              <w:t xml:space="preserve">R-18, </w:t>
                            </w:r>
                            <w:r w:rsidR="00655E01">
                              <w:t>R-15</w:t>
                            </w:r>
                          </w:p>
                          <w:p w:rsidR="00501EA6" w:rsidRPr="009F08F6" w:rsidRDefault="00501EA6" w:rsidP="003B544A">
                            <w:pPr>
                              <w:spacing w:before="120"/>
                              <w:jc w:val="center"/>
                            </w:pPr>
                            <w:r>
                              <w:rPr>
                                <w:b/>
                                <w:u w:val="single"/>
                              </w:rPr>
                              <w:t>Surrounding</w:t>
                            </w:r>
                            <w:r w:rsidRPr="000D5FF1">
                              <w:rPr>
                                <w:b/>
                                <w:u w:val="single"/>
                              </w:rPr>
                              <w:t xml:space="preserve"> </w:t>
                            </w:r>
                            <w:r>
                              <w:rPr>
                                <w:b/>
                                <w:u w:val="single"/>
                              </w:rPr>
                              <w:t>Land Uses</w:t>
                            </w:r>
                            <w:r>
                              <w:rPr>
                                <w:b/>
                              </w:rPr>
                              <w:br/>
                            </w:r>
                            <w:r>
                              <w:t xml:space="preserve">Single Family </w:t>
                            </w:r>
                          </w:p>
                          <w:p w:rsidR="00501EA6" w:rsidRPr="009F08F6" w:rsidRDefault="00501EA6" w:rsidP="0032729E">
                            <w:pPr>
                              <w:spacing w:before="120"/>
                              <w:jc w:val="center"/>
                            </w:pPr>
                            <w:r w:rsidRPr="0027020E">
                              <w:rPr>
                                <w:b/>
                                <w:u w:val="single"/>
                              </w:rPr>
                              <w:t>Staff Recommendation</w:t>
                            </w:r>
                            <w:r>
                              <w:br/>
                            </w:r>
                            <w:r w:rsidR="00655E01">
                              <w:t>Denial</w:t>
                            </w:r>
                            <w:r>
                              <w:t xml:space="preserve">  </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B34A35" id="_x0000_t202" coordsize="21600,21600" o:spt="202" path="m,l,21600r21600,l21600,xe">
                <v:stroke joinstyle="miter"/>
                <v:path gradientshapeok="t" o:connecttype="rect"/>
              </v:shapetype>
              <v:shape id="Text Box 2" o:spid="_x0000_s1026" type="#_x0000_t202" style="position:absolute;margin-left:89.8pt;margin-top:0;width:141pt;height:212.75pt;z-index:25165465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" fillcolor="#f1e1b9" strokecolor="#fa7e32" strokeweight="1pt">
                <v:textbox style="mso-fit-shape-to-text:t" inset="3.6pt,,3.6pt">
                  <w:txbxContent>
                    <w:p w:rsidR="00501EA6" w:rsidRDefault="00501EA6" w:rsidP="00624A45">
                      <w:pPr>
                        <w:jc w:val="center"/>
                      </w:pPr>
                      <w:r>
                        <w:rPr>
                          <w:b/>
                          <w:u w:val="single"/>
                        </w:rPr>
                        <w:t>Project Name</w:t>
                      </w:r>
                      <w:r>
                        <w:rPr>
                          <w:b/>
                          <w:u w:val="single"/>
                        </w:rPr>
                        <w:br/>
                      </w:r>
                      <w:r w:rsidR="00655E01">
                        <w:t>Riverwalk Sign (CR1702</w:t>
                      </w:r>
                      <w:r>
                        <w:t>)</w:t>
                      </w:r>
                    </w:p>
                    <w:p w:rsidR="00501EA6" w:rsidRPr="0032729E" w:rsidRDefault="00501EA6" w:rsidP="0032729E">
                      <w:pPr>
                        <w:spacing w:before="120"/>
                        <w:jc w:val="center"/>
                      </w:pPr>
                      <w:r w:rsidRPr="0032729E">
                        <w:rPr>
                          <w:b/>
                          <w:u w:val="single"/>
                        </w:rPr>
                        <w:t>Location</w:t>
                      </w:r>
                      <w:r w:rsidRPr="0032729E">
                        <w:br/>
                      </w:r>
                      <w:r w:rsidR="00655E01">
                        <w:t>1202 Raspberry Run</w:t>
                      </w:r>
                    </w:p>
                    <w:p w:rsidR="00501EA6" w:rsidRPr="0032729E" w:rsidRDefault="00501EA6" w:rsidP="0032729E">
                      <w:pPr>
                        <w:spacing w:before="120"/>
                        <w:jc w:val="center"/>
                      </w:pPr>
                      <w:r w:rsidRPr="00AF1DAB">
                        <w:t xml:space="preserve">GPIN: </w:t>
                      </w:r>
                      <w:r>
                        <w:t>8883991689</w:t>
                      </w:r>
                    </w:p>
                    <w:p w:rsidR="00501EA6" w:rsidRPr="009F08F6" w:rsidRDefault="00501EA6" w:rsidP="003B544A">
                      <w:pPr>
                        <w:spacing w:before="120"/>
                        <w:jc w:val="center"/>
                      </w:pPr>
                      <w:r>
                        <w:rPr>
                          <w:b/>
                          <w:u w:val="single"/>
                        </w:rPr>
                        <w:t>Size</w:t>
                      </w:r>
                      <w:r>
                        <w:rPr>
                          <w:b/>
                        </w:rPr>
                        <w:br/>
                      </w:r>
                      <w:r>
                        <w:t>0.94 acres</w:t>
                      </w:r>
                    </w:p>
                    <w:p w:rsidR="00501EA6" w:rsidRPr="009F08F6" w:rsidRDefault="00501EA6" w:rsidP="00523041">
                      <w:pPr>
                        <w:spacing w:before="120"/>
                        <w:jc w:val="center"/>
                      </w:pPr>
                      <w:r>
                        <w:rPr>
                          <w:b/>
                          <w:u w:val="single"/>
                        </w:rPr>
                        <w:t xml:space="preserve">Proposed </w:t>
                      </w:r>
                      <w:r w:rsidRPr="00417507">
                        <w:rPr>
                          <w:b/>
                          <w:u w:val="single"/>
                        </w:rPr>
                        <w:t>Density</w:t>
                      </w:r>
                      <w:r>
                        <w:rPr>
                          <w:b/>
                        </w:rPr>
                        <w:br/>
                      </w:r>
                      <w:r>
                        <w:t>N/A</w:t>
                      </w:r>
                    </w:p>
                    <w:p w:rsidR="00501EA6" w:rsidRPr="009F08F6" w:rsidRDefault="00501EA6" w:rsidP="00F408B9">
                      <w:pPr>
                        <w:spacing w:before="120"/>
                        <w:jc w:val="center"/>
                      </w:pPr>
                      <w:r w:rsidRPr="000D5FF1">
                        <w:rPr>
                          <w:b/>
                          <w:u w:val="single"/>
                        </w:rPr>
                        <w:t>Current Zoning</w:t>
                      </w:r>
                      <w:r>
                        <w:rPr>
                          <w:b/>
                        </w:rPr>
                        <w:br/>
                      </w:r>
                      <w:r w:rsidR="00C03812">
                        <w:t>Low Density Residential</w:t>
                      </w:r>
                      <w:r>
                        <w:t xml:space="preserve"> (R-15)</w:t>
                      </w:r>
                      <w:r w:rsidR="00C03812">
                        <w:t xml:space="preserve"> </w:t>
                      </w:r>
                      <w:r>
                        <w:t>Within HWY-54 OD</w:t>
                      </w:r>
                    </w:p>
                    <w:p w:rsidR="00501EA6" w:rsidRDefault="00501EA6" w:rsidP="0032729E">
                      <w:pPr>
                        <w:spacing w:before="120"/>
                        <w:jc w:val="center"/>
                      </w:pPr>
                      <w:r w:rsidRPr="000D5FF1">
                        <w:rPr>
                          <w:b/>
                          <w:u w:val="single"/>
                        </w:rPr>
                        <w:t>Proposed Zoning</w:t>
                      </w:r>
                      <w:r>
                        <w:rPr>
                          <w:b/>
                        </w:rPr>
                        <w:br/>
                      </w:r>
                      <w:r>
                        <w:t>Conditional Residential (C-R)</w:t>
                      </w:r>
                    </w:p>
                    <w:p w:rsidR="00501EA6" w:rsidRPr="009F08F6" w:rsidRDefault="00501EA6" w:rsidP="003B544A">
                      <w:pPr>
                        <w:spacing w:before="120"/>
                        <w:jc w:val="center"/>
                      </w:pPr>
                      <w:r>
                        <w:rPr>
                          <w:b/>
                          <w:u w:val="single"/>
                        </w:rPr>
                        <w:t>Surrounding</w:t>
                      </w:r>
                      <w:r w:rsidRPr="000D5FF1">
                        <w:rPr>
                          <w:b/>
                          <w:u w:val="single"/>
                        </w:rPr>
                        <w:t xml:space="preserve"> Zoning</w:t>
                      </w:r>
                      <w:r>
                        <w:rPr>
                          <w:b/>
                        </w:rPr>
                        <w:br/>
                      </w:r>
                      <w:r>
                        <w:t xml:space="preserve">R-18, </w:t>
                      </w:r>
                      <w:r w:rsidR="00655E01">
                        <w:t>R-15</w:t>
                      </w:r>
                    </w:p>
                    <w:p w:rsidR="00501EA6" w:rsidRPr="009F08F6" w:rsidRDefault="00501EA6" w:rsidP="003B544A">
                      <w:pPr>
                        <w:spacing w:before="120"/>
                        <w:jc w:val="center"/>
                      </w:pPr>
                      <w:r>
                        <w:rPr>
                          <w:b/>
                          <w:u w:val="single"/>
                        </w:rPr>
                        <w:t>Surrounding</w:t>
                      </w:r>
                      <w:r w:rsidRPr="000D5FF1">
                        <w:rPr>
                          <w:b/>
                          <w:u w:val="single"/>
                        </w:rPr>
                        <w:t xml:space="preserve"> </w:t>
                      </w:r>
                      <w:r>
                        <w:rPr>
                          <w:b/>
                          <w:u w:val="single"/>
                        </w:rPr>
                        <w:t>Land Uses</w:t>
                      </w:r>
                      <w:r>
                        <w:rPr>
                          <w:b/>
                        </w:rPr>
                        <w:br/>
                      </w:r>
                      <w:r>
                        <w:t xml:space="preserve">Single Family </w:t>
                      </w:r>
                    </w:p>
                    <w:p w:rsidR="00501EA6" w:rsidRPr="009F08F6" w:rsidRDefault="00501EA6" w:rsidP="0032729E">
                      <w:pPr>
                        <w:spacing w:before="120"/>
                        <w:jc w:val="center"/>
                      </w:pPr>
                      <w:r w:rsidRPr="0027020E">
                        <w:rPr>
                          <w:b/>
                          <w:u w:val="single"/>
                        </w:rPr>
                        <w:t>Staff Recommendation</w:t>
                      </w:r>
                      <w:r>
                        <w:br/>
                      </w:r>
                      <w:r w:rsidR="00655E01">
                        <w:t>Denial</w:t>
                      </w:r>
                      <w:r>
                        <w:t xml:space="preserve">  </w:t>
                      </w:r>
                    </w:p>
                  </w:txbxContent>
                </v:textbox>
                <w10:wrap type="square" anchorx="margin"/>
              </v:shape>
            </w:pict>
          </mc:Fallback>
        </mc:AlternateContent>
      </w:r>
      <w:r w:rsidR="00171DFB">
        <w:t xml:space="preserve">This is a request to rezone the subject property from </w:t>
      </w:r>
      <w:r w:rsidR="00635872">
        <w:t xml:space="preserve">R- 15 </w:t>
      </w:r>
      <w:r w:rsidR="00171DFB">
        <w:t>to C-</w:t>
      </w:r>
      <w:r w:rsidR="00635872">
        <w:t>R</w:t>
      </w:r>
      <w:r w:rsidR="00171DFB">
        <w:t>.</w:t>
      </w:r>
      <w:r w:rsidR="008A50CF">
        <w:t xml:space="preserve"> </w:t>
      </w:r>
      <w:r w:rsidR="00655E01">
        <w:t xml:space="preserve">The property is within the Harden Street Overlay. </w:t>
      </w:r>
      <w:r w:rsidR="00171DFB">
        <w:t xml:space="preserve">The applicant is proposing </w:t>
      </w:r>
      <w:r w:rsidR="00843E1B">
        <w:t xml:space="preserve">to </w:t>
      </w:r>
      <w:r w:rsidR="00DF3191">
        <w:t>“</w:t>
      </w:r>
      <w:r w:rsidR="00396A43">
        <w:t xml:space="preserve">allow for </w:t>
      </w:r>
      <w:r w:rsidR="00D25BFC">
        <w:t>a single sign being located inside (east) of the common property line and the Harden Street/Hwy 54 right-of-way</w:t>
      </w:r>
      <w:r w:rsidR="004419DA">
        <w:t>.</w:t>
      </w:r>
      <w:r w:rsidR="00DF3191">
        <w:t>”</w:t>
      </w:r>
      <w:r w:rsidR="00D00976">
        <w:t xml:space="preserve"> </w:t>
      </w:r>
      <w:r w:rsidR="00F57110">
        <w:t xml:space="preserve"> </w:t>
      </w:r>
      <w:r w:rsidR="00D00976">
        <w:t xml:space="preserve">The proposed Conditional Rezoning would </w:t>
      </w:r>
      <w:r w:rsidR="00F57110">
        <w:t xml:space="preserve">not change the </w:t>
      </w:r>
      <w:r w:rsidR="00D00976">
        <w:t>existing single family residence</w:t>
      </w:r>
      <w:r w:rsidR="00F57110">
        <w:t xml:space="preserve"> on the said property</w:t>
      </w:r>
      <w:r w:rsidR="00E5359F">
        <w:t xml:space="preserve">. </w:t>
      </w:r>
      <w:r w:rsidR="00957D89">
        <w:t xml:space="preserve">The property </w:t>
      </w:r>
      <w:r w:rsidR="00396A43">
        <w:t xml:space="preserve">is currently functioning </w:t>
      </w:r>
      <w:r w:rsidR="00F57110">
        <w:t xml:space="preserve">only as a single family residence. </w:t>
      </w:r>
    </w:p>
    <w:p w:rsidR="00171DFB" w:rsidRDefault="00171DFB" w:rsidP="00171DFB">
      <w:pPr>
        <w:pStyle w:val="body"/>
        <w:rPr>
          <w:lang w:val="en-US"/>
        </w:rPr>
      </w:pPr>
    </w:p>
    <w:p w:rsidR="005334EE" w:rsidRDefault="005334EE" w:rsidP="005334EE">
      <w:pPr>
        <w:pStyle w:val="body"/>
        <w:rPr>
          <w:lang w:val="en-US"/>
        </w:rPr>
      </w:pPr>
    </w:p>
    <w:p w:rsidR="002B1134" w:rsidRDefault="002B1134">
      <w:pPr>
        <w:rPr>
          <w:lang w:eastAsia="x-none"/>
        </w:rPr>
      </w:pPr>
      <w:r>
        <w:br w:type="page"/>
      </w:r>
    </w:p>
    <w:p w:rsidR="0022354D" w:rsidRPr="00885860" w:rsidRDefault="0022354D" w:rsidP="003D79FF">
      <w:pPr>
        <w:keepNext/>
        <w:spacing w:before="360" w:after="120"/>
        <w:rPr>
          <w:rFonts w:ascii="Cambria" w:hAnsi="Cambria"/>
          <w:b/>
          <w:sz w:val="24"/>
          <w:szCs w:val="24"/>
        </w:rPr>
      </w:pPr>
      <w:r w:rsidRPr="00885860">
        <w:rPr>
          <w:rFonts w:ascii="Cambria" w:hAnsi="Cambria"/>
          <w:b/>
          <w:sz w:val="24"/>
          <w:szCs w:val="24"/>
        </w:rPr>
        <w:lastRenderedPageBreak/>
        <w:t xml:space="preserve">Conformity to </w:t>
      </w:r>
      <w:proofErr w:type="gramStart"/>
      <w:r w:rsidR="004E1BC0">
        <w:rPr>
          <w:rFonts w:ascii="Cambria" w:hAnsi="Cambria"/>
          <w:b/>
          <w:i/>
          <w:sz w:val="24"/>
          <w:szCs w:val="24"/>
        </w:rPr>
        <w:t>The</w:t>
      </w:r>
      <w:proofErr w:type="gramEnd"/>
      <w:r w:rsidR="004E1BC0">
        <w:rPr>
          <w:rFonts w:ascii="Cambria" w:hAnsi="Cambria"/>
          <w:b/>
          <w:i/>
          <w:sz w:val="24"/>
          <w:szCs w:val="24"/>
        </w:rPr>
        <w:t xml:space="preserve"> Graham 2035 Comprehensive Plan </w:t>
      </w:r>
      <w:r w:rsidR="00624A45" w:rsidRPr="00885860">
        <w:rPr>
          <w:rFonts w:ascii="Cambria" w:hAnsi="Cambria"/>
          <w:b/>
          <w:sz w:val="24"/>
          <w:szCs w:val="24"/>
        </w:rPr>
        <w:t>(G</w:t>
      </w:r>
      <w:r w:rsidR="004E1BC0">
        <w:rPr>
          <w:rFonts w:ascii="Cambria" w:hAnsi="Cambria"/>
          <w:b/>
          <w:sz w:val="24"/>
          <w:szCs w:val="24"/>
        </w:rPr>
        <w:t>C</w:t>
      </w:r>
      <w:r w:rsidR="00624A45" w:rsidRPr="00885860">
        <w:rPr>
          <w:rFonts w:ascii="Cambria" w:hAnsi="Cambria"/>
          <w:b/>
          <w:sz w:val="24"/>
          <w:szCs w:val="24"/>
        </w:rPr>
        <w:t>P)</w:t>
      </w:r>
      <w:r w:rsidR="00823389">
        <w:rPr>
          <w:rFonts w:ascii="Cambria" w:hAnsi="Cambria"/>
          <w:b/>
          <w:sz w:val="24"/>
          <w:szCs w:val="24"/>
        </w:rPr>
        <w:t xml:space="preserve"> and Other Adopted Plans</w:t>
      </w:r>
    </w:p>
    <w:p w:rsidR="007441F6" w:rsidRPr="00E67BAC" w:rsidRDefault="005468BE" w:rsidP="004F1739">
      <w:pPr>
        <w:keepNext/>
        <w:rPr>
          <w:rFonts w:cs="Calibri"/>
          <w:szCs w:val="22"/>
        </w:rPr>
      </w:pPr>
      <w:r>
        <w:rPr>
          <w:rFonts w:cs="Calibri"/>
          <w:noProof/>
          <w:szCs w:val="22"/>
        </w:rPr>
        <mc:AlternateContent>
          <mc:Choice Requires="wps">
            <w:drawing>
              <wp:anchor distT="0" distB="0" distL="114300" distR="114300" simplePos="0" relativeHeight="251658752" behindDoc="0" locked="0" layoutInCell="1" allowOverlap="1" wp14:anchorId="101544C9" wp14:editId="1AFC9DA7">
                <wp:simplePos x="0" y="0"/>
                <wp:positionH relativeFrom="margin">
                  <wp:posOffset>3840480</wp:posOffset>
                </wp:positionH>
                <wp:positionV relativeFrom="paragraph">
                  <wp:posOffset>19685</wp:posOffset>
                </wp:positionV>
                <wp:extent cx="2085975" cy="2827020"/>
                <wp:effectExtent l="0" t="0" r="2857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827020"/>
                        </a:xfrm>
                        <a:prstGeom prst="rect">
                          <a:avLst/>
                        </a:prstGeom>
                        <a:solidFill>
                          <a:srgbClr val="F1E1B9"/>
                        </a:solidFill>
                        <a:ln w="12700">
                          <a:solidFill>
                            <a:srgbClr val="FA7E32"/>
                          </a:solidFill>
                          <a:miter lim="800000"/>
                          <a:headEnd/>
                          <a:tailEnd/>
                        </a:ln>
                      </wps:spPr>
                      <wps:txbx>
                        <w:txbxContent>
                          <w:p w:rsidR="00501EA6" w:rsidRDefault="00501EA6" w:rsidP="00063D16">
                            <w:pPr>
                              <w:jc w:val="center"/>
                            </w:pPr>
                            <w:r>
                              <w:rPr>
                                <w:b/>
                                <w:u w:val="single"/>
                              </w:rPr>
                              <w:t xml:space="preserve">Description of </w:t>
                            </w:r>
                            <w:r w:rsidRPr="000D5FF1">
                              <w:rPr>
                                <w:b/>
                                <w:u w:val="single"/>
                              </w:rPr>
                              <w:t>Development Type</w:t>
                            </w:r>
                            <w:r>
                              <w:rPr>
                                <w:b/>
                              </w:rPr>
                              <w:br/>
                            </w:r>
                            <w:r>
                              <w:t xml:space="preserve">Highway Commercial </w:t>
                            </w:r>
                          </w:p>
                          <w:p w:rsidR="00501EA6" w:rsidRDefault="00501EA6" w:rsidP="008152C3">
                            <w:pPr>
                              <w:spacing w:before="240"/>
                              <w:jc w:val="center"/>
                              <w:rPr>
                                <w:b/>
                                <w:u w:val="single"/>
                              </w:rPr>
                            </w:pPr>
                            <w:r w:rsidRPr="00DF66EC">
                              <w:rPr>
                                <w:b/>
                                <w:u w:val="single"/>
                              </w:rPr>
                              <w:t>Appropriate Density</w:t>
                            </w:r>
                          </w:p>
                          <w:p w:rsidR="00501EA6" w:rsidRDefault="00655E01" w:rsidP="00655E01">
                            <w:pPr>
                              <w:jc w:val="center"/>
                            </w:pPr>
                            <w:r>
                              <w:t>6</w:t>
                            </w:r>
                            <w:r w:rsidR="00501EA6">
                              <w:t xml:space="preserve"> dwelling units per acre</w:t>
                            </w:r>
                          </w:p>
                          <w:p w:rsidR="00655E01" w:rsidRDefault="00655E01" w:rsidP="00655E01">
                            <w:pPr>
                              <w:jc w:val="center"/>
                            </w:pPr>
                            <w:r>
                              <w:t>0.4 Commercial/Industrial FAR</w:t>
                            </w:r>
                          </w:p>
                          <w:p w:rsidR="00501EA6" w:rsidRDefault="002555B0" w:rsidP="008152C3">
                            <w:pPr>
                              <w:spacing w:before="240"/>
                              <w:jc w:val="center"/>
                              <w:rPr>
                                <w:b/>
                                <w:u w:val="single"/>
                              </w:rPr>
                            </w:pPr>
                            <w:r>
                              <w:rPr>
                                <w:b/>
                                <w:u w:val="single"/>
                              </w:rPr>
                              <w:t>Desired Pattern</w:t>
                            </w:r>
                          </w:p>
                          <w:p w:rsidR="00501EA6" w:rsidRPr="0043226D" w:rsidRDefault="002555B0" w:rsidP="002555B0">
                            <w:pPr>
                              <w:jc w:val="center"/>
                            </w:pPr>
                            <w:r>
                              <w:t>Focused in strategically located clusters identified within the plan. Where commercial growth occurs along the NC 54 corridor, pedestrian, bicycle, and vehicular safety should be promoted through high quality planned development.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544C9" id="_x0000_s1027" type="#_x0000_t202" style="position:absolute;margin-left:302.4pt;margin-top:1.55pt;width:164.25pt;height:222.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" fillcolor="#f1e1b9" strokecolor="#fa7e32" strokeweight="1pt">
                <v:textbox inset="3.6pt,,3.6pt">
                  <w:txbxContent>
                    <w:p w:rsidR="00501EA6" w:rsidRDefault="00501EA6" w:rsidP="00063D16">
                      <w:pPr>
                        <w:jc w:val="center"/>
                      </w:pPr>
                      <w:r>
                        <w:rPr>
                          <w:b/>
                          <w:u w:val="single"/>
                        </w:rPr>
                        <w:t xml:space="preserve">Description of </w:t>
                      </w:r>
                      <w:r w:rsidRPr="000D5FF1">
                        <w:rPr>
                          <w:b/>
                          <w:u w:val="single"/>
                        </w:rPr>
                        <w:t>Development Type</w:t>
                      </w:r>
                      <w:r>
                        <w:rPr>
                          <w:b/>
                        </w:rPr>
                        <w:br/>
                      </w:r>
                      <w:r>
                        <w:t xml:space="preserve">Highway Commercial </w:t>
                      </w:r>
                    </w:p>
                    <w:p w:rsidR="00501EA6" w:rsidRDefault="00501EA6" w:rsidP="008152C3">
                      <w:pPr>
                        <w:spacing w:before="240"/>
                        <w:jc w:val="center"/>
                        <w:rPr>
                          <w:b/>
                          <w:u w:val="single"/>
                        </w:rPr>
                      </w:pPr>
                      <w:r w:rsidRPr="00DF66EC">
                        <w:rPr>
                          <w:b/>
                          <w:u w:val="single"/>
                        </w:rPr>
                        <w:t>Appropriate Density</w:t>
                      </w:r>
                    </w:p>
                    <w:p w:rsidR="00501EA6" w:rsidRDefault="00655E01" w:rsidP="00655E01">
                      <w:pPr>
                        <w:jc w:val="center"/>
                      </w:pPr>
                      <w:r>
                        <w:t>6</w:t>
                      </w:r>
                      <w:r w:rsidR="00501EA6">
                        <w:t xml:space="preserve"> dwelling units per acre</w:t>
                      </w:r>
                    </w:p>
                    <w:p w:rsidR="00655E01" w:rsidRDefault="00655E01" w:rsidP="00655E01">
                      <w:pPr>
                        <w:jc w:val="center"/>
                      </w:pPr>
                      <w:r>
                        <w:t>0.4 Commercial/Industrial FAR</w:t>
                      </w:r>
                    </w:p>
                    <w:p w:rsidR="00501EA6" w:rsidRDefault="002555B0" w:rsidP="008152C3">
                      <w:pPr>
                        <w:spacing w:before="240"/>
                        <w:jc w:val="center"/>
                        <w:rPr>
                          <w:b/>
                          <w:u w:val="single"/>
                        </w:rPr>
                      </w:pPr>
                      <w:r>
                        <w:rPr>
                          <w:b/>
                          <w:u w:val="single"/>
                        </w:rPr>
                        <w:t>Desired Pattern</w:t>
                      </w:r>
                    </w:p>
                    <w:p w:rsidR="00501EA6" w:rsidRPr="0043226D" w:rsidRDefault="002555B0" w:rsidP="002555B0">
                      <w:pPr>
                        <w:jc w:val="center"/>
                      </w:pPr>
                      <w:r>
                        <w:t>Focused in strategically located clusters identified within the plan. Where commercial growth occurs along the NC 54 corridor, pedestrian, bicycle, and vehicular safety should be promoted through high quality planned development.</w:t>
                      </w:r>
                    </w:p>
                  </w:txbxContent>
                </v:textbox>
                <w10:wrap type="square" anchorx="margin"/>
              </v:shape>
            </w:pict>
          </mc:Fallback>
        </mc:AlternateContent>
      </w:r>
      <w:r w:rsidR="0022354D" w:rsidRPr="004C35F7">
        <w:rPr>
          <w:rFonts w:cs="Calibri"/>
          <w:b/>
          <w:szCs w:val="22"/>
        </w:rPr>
        <w:t>Development Type:</w:t>
      </w:r>
      <w:r w:rsidR="00763BBF" w:rsidRPr="004C35F7">
        <w:rPr>
          <w:rFonts w:cs="Calibri"/>
          <w:b/>
          <w:szCs w:val="22"/>
        </w:rPr>
        <w:t xml:space="preserve"> </w:t>
      </w:r>
      <w:r w:rsidR="009A2C84" w:rsidRPr="009A2C84">
        <w:rPr>
          <w:rFonts w:cs="Calibri"/>
          <w:szCs w:val="22"/>
        </w:rPr>
        <w:t>Highway Commercial</w:t>
      </w:r>
    </w:p>
    <w:p w:rsidR="00E5359F" w:rsidRPr="004C35F7" w:rsidRDefault="00E5359F" w:rsidP="004F1739">
      <w:pPr>
        <w:keepNext/>
        <w:rPr>
          <w:rFonts w:cs="Calibri"/>
          <w:szCs w:val="22"/>
        </w:rPr>
      </w:pPr>
    </w:p>
    <w:p w:rsidR="0022354D" w:rsidRPr="0070226D" w:rsidRDefault="003E7F71" w:rsidP="003E7F71">
      <w:pPr>
        <w:spacing w:before="240"/>
        <w:rPr>
          <w:rFonts w:cs="Calibri"/>
          <w:szCs w:val="22"/>
        </w:rPr>
      </w:pPr>
      <w:r w:rsidRPr="0070226D">
        <w:rPr>
          <w:rFonts w:cs="Calibri"/>
          <w:b/>
          <w:szCs w:val="22"/>
        </w:rPr>
        <w:t xml:space="preserve">Applicable </w:t>
      </w:r>
      <w:r w:rsidR="0022354D" w:rsidRPr="0070226D">
        <w:rPr>
          <w:rFonts w:cs="Calibri"/>
          <w:b/>
          <w:szCs w:val="22"/>
        </w:rPr>
        <w:t>Policie</w:t>
      </w:r>
      <w:r w:rsidR="00175EFB" w:rsidRPr="0070226D">
        <w:rPr>
          <w:rFonts w:cs="Calibri"/>
          <w:b/>
          <w:szCs w:val="22"/>
        </w:rPr>
        <w:t>s and Recommendations</w:t>
      </w:r>
    </w:p>
    <w:p w:rsidR="00156F26" w:rsidRPr="00156F26" w:rsidRDefault="00156F26" w:rsidP="00156F26">
      <w:pPr>
        <w:pStyle w:val="list-1"/>
        <w:rPr>
          <w:rFonts w:asciiTheme="minorHAnsi" w:hAnsiTheme="minorHAnsi" w:cstheme="minorHAnsi"/>
          <w:i/>
        </w:rPr>
      </w:pPr>
      <w:r>
        <w:rPr>
          <w:lang w:val="en-US"/>
        </w:rPr>
        <w:t xml:space="preserve">1.1.2: </w:t>
      </w:r>
      <w:r w:rsidRPr="00156F26">
        <w:rPr>
          <w:b/>
          <w:lang w:val="en-US"/>
        </w:rPr>
        <w:t>Design Guidelines</w:t>
      </w:r>
      <w:r>
        <w:rPr>
          <w:lang w:val="en-US"/>
        </w:rPr>
        <w:t xml:space="preserve"> </w:t>
      </w:r>
      <w:r w:rsidRPr="00156F26">
        <w:rPr>
          <w:rFonts w:asciiTheme="minorHAnsi" w:hAnsiTheme="minorHAnsi" w:cstheme="minorHAnsi"/>
          <w:szCs w:val="22"/>
        </w:rPr>
        <w:t>Develop commercial and residential site design guidelines that enhance community character and appearance, to be used with special use permit and conditional rezoning applications</w:t>
      </w:r>
      <w:r>
        <w:rPr>
          <w:rFonts w:asciiTheme="minorHAnsi" w:hAnsiTheme="minorHAnsi" w:cstheme="minorHAnsi"/>
          <w:szCs w:val="22"/>
          <w:lang w:val="en-US"/>
        </w:rPr>
        <w:t xml:space="preserve">. </w:t>
      </w:r>
      <w:r>
        <w:rPr>
          <w:i/>
          <w:lang w:val="en-US"/>
        </w:rPr>
        <w:t xml:space="preserve">Because this property </w:t>
      </w:r>
      <w:r w:rsidR="002C1594">
        <w:rPr>
          <w:i/>
          <w:lang w:val="en-US"/>
        </w:rPr>
        <w:t>lot is</w:t>
      </w:r>
      <w:r>
        <w:rPr>
          <w:i/>
          <w:lang w:val="en-US"/>
        </w:rPr>
        <w:t xml:space="preserve"> in a medium to low density zoning district every effort should be made to maintain </w:t>
      </w:r>
      <w:r w:rsidR="00DC4D98">
        <w:rPr>
          <w:i/>
          <w:lang w:val="en-US"/>
        </w:rPr>
        <w:t xml:space="preserve">its character. The city should </w:t>
      </w:r>
      <w:r w:rsidR="002C1594">
        <w:rPr>
          <w:i/>
          <w:lang w:val="en-US"/>
        </w:rPr>
        <w:t xml:space="preserve">carefully </w:t>
      </w:r>
      <w:r w:rsidR="00DC4D98">
        <w:rPr>
          <w:i/>
          <w:lang w:val="en-US"/>
        </w:rPr>
        <w:t>consider off-</w:t>
      </w:r>
      <w:r w:rsidR="007C25C4">
        <w:rPr>
          <w:i/>
          <w:lang w:val="en-US"/>
        </w:rPr>
        <w:t>site</w:t>
      </w:r>
      <w:r w:rsidR="00C03EDA">
        <w:rPr>
          <w:i/>
          <w:lang w:val="en-US"/>
        </w:rPr>
        <w:t xml:space="preserve"> signs to prevent</w:t>
      </w:r>
      <w:r w:rsidR="00DC4D98">
        <w:rPr>
          <w:i/>
          <w:lang w:val="en-US"/>
        </w:rPr>
        <w:t xml:space="preserve"> a trend.</w:t>
      </w:r>
    </w:p>
    <w:p w:rsidR="001529D0" w:rsidRPr="001529D0" w:rsidRDefault="00156F26" w:rsidP="00E3393E">
      <w:pPr>
        <w:pStyle w:val="list-1"/>
      </w:pPr>
      <w:r w:rsidRPr="001529D0">
        <w:rPr>
          <w:lang w:val="en-US"/>
        </w:rPr>
        <w:t xml:space="preserve">1.3.3: </w:t>
      </w:r>
      <w:r w:rsidRPr="001529D0">
        <w:rPr>
          <w:b/>
          <w:lang w:val="en-US"/>
        </w:rPr>
        <w:t>East Harden</w:t>
      </w:r>
      <w:r w:rsidRPr="001529D0">
        <w:rPr>
          <w:lang w:val="en-US"/>
        </w:rPr>
        <w:t xml:space="preserve"> Prepare a corridor plan to guide development and public investment in the East Harden/NC 54 Corridor. </w:t>
      </w:r>
      <w:r w:rsidRPr="001529D0">
        <w:rPr>
          <w:i/>
          <w:lang w:val="en-US"/>
        </w:rPr>
        <w:t>While the property in question lies within th</w:t>
      </w:r>
      <w:r w:rsidR="00C12E86">
        <w:rPr>
          <w:i/>
          <w:lang w:val="en-US"/>
        </w:rPr>
        <w:t>is corridor district it’s also currently zoned residentially.</w:t>
      </w:r>
      <w:r w:rsidRPr="001529D0">
        <w:rPr>
          <w:i/>
          <w:lang w:val="en-US"/>
        </w:rPr>
        <w:t xml:space="preserve"> </w:t>
      </w:r>
    </w:p>
    <w:p w:rsidR="008A0C92" w:rsidRPr="008A0C92" w:rsidRDefault="008A0C92" w:rsidP="00E3393E">
      <w:pPr>
        <w:pStyle w:val="list-1"/>
      </w:pPr>
      <w:r w:rsidRPr="001529D0">
        <w:rPr>
          <w:lang w:val="en-US"/>
        </w:rPr>
        <w:t xml:space="preserve">2.3.1 </w:t>
      </w:r>
      <w:r w:rsidRPr="001529D0">
        <w:rPr>
          <w:b/>
          <w:lang w:val="en-US"/>
        </w:rPr>
        <w:t>Facilitate Focused Development</w:t>
      </w:r>
      <w:r w:rsidRPr="001529D0">
        <w:rPr>
          <w:lang w:val="en-US"/>
        </w:rPr>
        <w:t xml:space="preserve"> Incentivize pedestrian-oriented nodal development consistent with this plan by incentivizing smart growth development. The City could choose to utilize some of the following methods; Expedited permit review, </w:t>
      </w:r>
      <w:r w:rsidR="00E3393E">
        <w:rPr>
          <w:lang w:val="en-US"/>
        </w:rPr>
        <w:t>D</w:t>
      </w:r>
      <w:r w:rsidR="00E3393E" w:rsidRPr="001529D0">
        <w:rPr>
          <w:lang w:val="en-US"/>
        </w:rPr>
        <w:t>eferred</w:t>
      </w:r>
      <w:r w:rsidRPr="001529D0">
        <w:rPr>
          <w:lang w:val="en-US"/>
        </w:rPr>
        <w:t xml:space="preserve"> tax payments, Covering some building expenses, Low-interest loans, Providing infrastructure, Flexible and innovative regulations, Small area plans. </w:t>
      </w:r>
      <w:r w:rsidRPr="001529D0">
        <w:rPr>
          <w:i/>
          <w:lang w:val="en-US"/>
        </w:rPr>
        <w:t xml:space="preserve">The granting of approval for this </w:t>
      </w:r>
      <w:r w:rsidR="00E3393E">
        <w:rPr>
          <w:i/>
          <w:lang w:val="en-US"/>
        </w:rPr>
        <w:t xml:space="preserve">conditional </w:t>
      </w:r>
      <w:r w:rsidRPr="001529D0">
        <w:rPr>
          <w:i/>
          <w:lang w:val="en-US"/>
        </w:rPr>
        <w:t>rezoning would be an example of flexible and innovative regulations and potentially positively affect futur</w:t>
      </w:r>
      <w:bookmarkStart w:id="0" w:name="_GoBack"/>
      <w:bookmarkEnd w:id="0"/>
      <w:r w:rsidRPr="001529D0">
        <w:rPr>
          <w:i/>
          <w:lang w:val="en-US"/>
        </w:rPr>
        <w:t>e development.</w:t>
      </w:r>
    </w:p>
    <w:p w:rsidR="008A0C92" w:rsidRPr="003D44C7" w:rsidRDefault="008A0C92" w:rsidP="00BE337D">
      <w:pPr>
        <w:pStyle w:val="list-1"/>
        <w:numPr>
          <w:ilvl w:val="0"/>
          <w:numId w:val="0"/>
        </w:numPr>
        <w:ind w:left="360"/>
      </w:pPr>
    </w:p>
    <w:p w:rsidR="00DF3191" w:rsidRDefault="00DF3191">
      <w:pPr>
        <w:rPr>
          <w:lang w:eastAsia="x-none"/>
        </w:rPr>
      </w:pPr>
    </w:p>
    <w:p w:rsidR="0022354D" w:rsidRPr="00876DD4" w:rsidRDefault="0022354D" w:rsidP="003E7F71">
      <w:pPr>
        <w:pBdr>
          <w:top w:val="single" w:sz="4" w:space="1" w:color="auto"/>
        </w:pBdr>
        <w:spacing w:before="240"/>
        <w:rPr>
          <w:rFonts w:ascii="Cambria" w:hAnsi="Cambria"/>
          <w:b/>
          <w:sz w:val="24"/>
          <w:szCs w:val="24"/>
        </w:rPr>
      </w:pPr>
      <w:r w:rsidRPr="00876DD4">
        <w:rPr>
          <w:rFonts w:ascii="Cambria" w:hAnsi="Cambria"/>
          <w:b/>
          <w:sz w:val="24"/>
          <w:szCs w:val="24"/>
        </w:rPr>
        <w:t>Staff Recommendation</w:t>
      </w:r>
    </w:p>
    <w:p w:rsidR="00994344" w:rsidRDefault="00DF3191" w:rsidP="008152C3">
      <w:pPr>
        <w:rPr>
          <w:b/>
        </w:rPr>
      </w:pPr>
      <w:r>
        <w:t xml:space="preserve">Based on </w:t>
      </w:r>
      <w:r>
        <w:rPr>
          <w:i/>
        </w:rPr>
        <w:t xml:space="preserve">The Graham 2035 Comprehensive Plan </w:t>
      </w:r>
      <w:r w:rsidR="00324FF4" w:rsidRPr="00876DD4">
        <w:t xml:space="preserve">and </w:t>
      </w:r>
      <w:r w:rsidR="0022354D" w:rsidRPr="00876DD4">
        <w:t xml:space="preserve">the </w:t>
      </w:r>
      <w:r w:rsidR="0022354D" w:rsidRPr="00876DD4">
        <w:rPr>
          <w:i/>
        </w:rPr>
        <w:t>City of Graham Development Ordinance</w:t>
      </w:r>
      <w:r w:rsidR="00E67BF0" w:rsidRPr="00876DD4">
        <w:t>,</w:t>
      </w:r>
      <w:r w:rsidR="0022354D" w:rsidRPr="00876DD4">
        <w:t xml:space="preserve"> staff</w:t>
      </w:r>
      <w:r w:rsidR="0022354D" w:rsidRPr="00876DD4">
        <w:rPr>
          <w:b/>
        </w:rPr>
        <w:t xml:space="preserve"> recommends </w:t>
      </w:r>
      <w:r w:rsidR="002555B0">
        <w:rPr>
          <w:b/>
        </w:rPr>
        <w:t>denial</w:t>
      </w:r>
      <w:r w:rsidR="005F0480">
        <w:rPr>
          <w:b/>
        </w:rPr>
        <w:t xml:space="preserve"> of this </w:t>
      </w:r>
      <w:r w:rsidR="00A2304B" w:rsidRPr="00876DD4">
        <w:rPr>
          <w:b/>
        </w:rPr>
        <w:t>conditional rezoning</w:t>
      </w:r>
      <w:r w:rsidR="00DA29BB">
        <w:rPr>
          <w:b/>
        </w:rPr>
        <w:t>.</w:t>
      </w:r>
    </w:p>
    <w:p w:rsidR="00501EA6" w:rsidRDefault="002555B0" w:rsidP="008A61E9">
      <w:pPr>
        <w:pStyle w:val="list-1"/>
        <w:numPr>
          <w:ilvl w:val="0"/>
          <w:numId w:val="0"/>
        </w:numPr>
        <w:rPr>
          <w:lang w:val="en-US"/>
        </w:rPr>
      </w:pPr>
      <w:r>
        <w:rPr>
          <w:lang w:val="en-US"/>
        </w:rPr>
        <w:t xml:space="preserve">As content regulation of signage is illegal, the City would have no means of preventing a subsequent proliferation of </w:t>
      </w:r>
      <w:r w:rsidR="00C12E86">
        <w:rPr>
          <w:lang w:val="en-US"/>
        </w:rPr>
        <w:t>outdoor advertising</w:t>
      </w:r>
      <w:r w:rsidR="00FA74F8">
        <w:rPr>
          <w:lang w:val="en-US"/>
        </w:rPr>
        <w:t xml:space="preserve">.  </w:t>
      </w:r>
    </w:p>
    <w:p w:rsidR="00501EA6" w:rsidRDefault="00501EA6" w:rsidP="008A61E9">
      <w:pPr>
        <w:pStyle w:val="list-1"/>
        <w:numPr>
          <w:ilvl w:val="0"/>
          <w:numId w:val="0"/>
        </w:numPr>
        <w:rPr>
          <w:lang w:val="en-US"/>
        </w:rPr>
      </w:pPr>
    </w:p>
    <w:sectPr w:rsidR="00501EA6" w:rsidSect="00885860">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EA6" w:rsidRDefault="00501EA6">
      <w:r>
        <w:separator/>
      </w:r>
    </w:p>
  </w:endnote>
  <w:endnote w:type="continuationSeparator" w:id="0">
    <w:p w:rsidR="00501EA6" w:rsidRDefault="0050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A6" w:rsidRPr="00885860" w:rsidRDefault="00501EA6" w:rsidP="00522476">
    <w:pPr>
      <w:pStyle w:val="Footer"/>
      <w:tabs>
        <w:tab w:val="clear" w:pos="4320"/>
        <w:tab w:val="clear" w:pos="8640"/>
        <w:tab w:val="right" w:pos="9360"/>
      </w:tabs>
      <w:rPr>
        <w:sz w:val="16"/>
        <w:szCs w:val="16"/>
      </w:rPr>
    </w:pPr>
    <w:r w:rsidRPr="00885860">
      <w:rPr>
        <w:sz w:val="16"/>
        <w:szCs w:val="16"/>
      </w:rPr>
      <w:t xml:space="preserve">Staff Report, </w:t>
    </w:r>
    <w:r w:rsidR="00655E01">
      <w:rPr>
        <w:sz w:val="16"/>
        <w:szCs w:val="16"/>
      </w:rPr>
      <w:t>Riverwalk Sign</w:t>
    </w:r>
    <w:r w:rsidRPr="00522476">
      <w:rPr>
        <w:sz w:val="16"/>
        <w:szCs w:val="16"/>
      </w:rPr>
      <w:t xml:space="preserve"> (CR1</w:t>
    </w:r>
    <w:r>
      <w:rPr>
        <w:sz w:val="16"/>
        <w:szCs w:val="16"/>
      </w:rPr>
      <w:t>70</w:t>
    </w:r>
    <w:r w:rsidR="00655E01">
      <w:rPr>
        <w:sz w:val="16"/>
        <w:szCs w:val="16"/>
      </w:rPr>
      <w:t>2</w:t>
    </w:r>
    <w:r w:rsidRPr="00522476">
      <w:rPr>
        <w:sz w:val="16"/>
        <w:szCs w:val="16"/>
      </w:rPr>
      <w:t>)</w:t>
    </w:r>
    <w:r w:rsidRPr="00885860">
      <w:rPr>
        <w:sz w:val="16"/>
        <w:szCs w:val="16"/>
      </w:rPr>
      <w:tab/>
      <w:t xml:space="preserve">Page </w:t>
    </w:r>
    <w:r w:rsidRPr="00885860">
      <w:rPr>
        <w:b/>
        <w:sz w:val="16"/>
        <w:szCs w:val="16"/>
      </w:rPr>
      <w:fldChar w:fldCharType="begin"/>
    </w:r>
    <w:r w:rsidRPr="00885860">
      <w:rPr>
        <w:b/>
        <w:sz w:val="16"/>
        <w:szCs w:val="16"/>
      </w:rPr>
      <w:instrText xml:space="preserve"> PAGE  \* Arabic  \* MERGEFORMAT </w:instrText>
    </w:r>
    <w:r w:rsidRPr="00885860">
      <w:rPr>
        <w:b/>
        <w:sz w:val="16"/>
        <w:szCs w:val="16"/>
      </w:rPr>
      <w:fldChar w:fldCharType="separate"/>
    </w:r>
    <w:r w:rsidR="00C03EDA">
      <w:rPr>
        <w:b/>
        <w:noProof/>
        <w:sz w:val="16"/>
        <w:szCs w:val="16"/>
      </w:rPr>
      <w:t>2</w:t>
    </w:r>
    <w:r w:rsidRPr="00885860">
      <w:rPr>
        <w:b/>
        <w:sz w:val="16"/>
        <w:szCs w:val="16"/>
      </w:rPr>
      <w:fldChar w:fldCharType="end"/>
    </w:r>
    <w:r w:rsidRPr="00885860">
      <w:rPr>
        <w:sz w:val="16"/>
        <w:szCs w:val="16"/>
      </w:rPr>
      <w:t xml:space="preserve"> of </w:t>
    </w:r>
    <w:r w:rsidRPr="00885860">
      <w:rPr>
        <w:b/>
        <w:sz w:val="16"/>
        <w:szCs w:val="16"/>
      </w:rPr>
      <w:fldChar w:fldCharType="begin"/>
    </w:r>
    <w:r w:rsidRPr="00885860">
      <w:rPr>
        <w:b/>
        <w:sz w:val="16"/>
        <w:szCs w:val="16"/>
      </w:rPr>
      <w:instrText xml:space="preserve"> NUMPAGES  \* Arabic  \* MERGEFORMAT </w:instrText>
    </w:r>
    <w:r w:rsidRPr="00885860">
      <w:rPr>
        <w:b/>
        <w:sz w:val="16"/>
        <w:szCs w:val="16"/>
      </w:rPr>
      <w:fldChar w:fldCharType="separate"/>
    </w:r>
    <w:r w:rsidR="00C03EDA">
      <w:rPr>
        <w:b/>
        <w:noProof/>
        <w:sz w:val="16"/>
        <w:szCs w:val="16"/>
      </w:rPr>
      <w:t>2</w:t>
    </w:r>
    <w:r w:rsidRPr="00885860">
      <w:rPr>
        <w:b/>
        <w:sz w:val="16"/>
        <w:szCs w:val="16"/>
      </w:rPr>
      <w:fldChar w:fldCharType="end"/>
    </w:r>
    <w:r w:rsidRPr="00885860">
      <w:rPr>
        <w:b/>
        <w:sz w:val="16"/>
        <w:szCs w:val="16"/>
      </w:rPr>
      <w:br/>
    </w:r>
    <w:r w:rsidRPr="00885860">
      <w:rPr>
        <w:sz w:val="16"/>
        <w:szCs w:val="16"/>
      </w:rPr>
      <w:t xml:space="preserve">Planning Board on </w:t>
    </w:r>
    <w:r w:rsidR="00655E01">
      <w:rPr>
        <w:sz w:val="16"/>
        <w:szCs w:val="16"/>
      </w:rPr>
      <w:t>May 16</w:t>
    </w:r>
    <w:r>
      <w:rPr>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EA6" w:rsidRDefault="00501EA6">
      <w:r>
        <w:separator/>
      </w:r>
    </w:p>
  </w:footnote>
  <w:footnote w:type="continuationSeparator" w:id="0">
    <w:p w:rsidR="00501EA6" w:rsidRDefault="00501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03CE"/>
    <w:multiLevelType w:val="hybridMultilevel"/>
    <w:tmpl w:val="3508F720"/>
    <w:lvl w:ilvl="0" w:tplc="5074075C">
      <w:start w:val="1"/>
      <w:numFmt w:val="bullet"/>
      <w:lvlText w:val=""/>
      <w:lvlJc w:val="left"/>
      <w:pPr>
        <w:tabs>
          <w:tab w:val="num" w:pos="1800"/>
        </w:tabs>
        <w:ind w:left="1800" w:hanging="360"/>
      </w:pPr>
      <w:rPr>
        <w:rFonts w:ascii="Symbol" w:hAnsi="Symbol" w:hint="default"/>
        <w:color w:val="auto"/>
        <w:sz w:val="20"/>
        <w:szCs w:val="20"/>
      </w:rPr>
    </w:lvl>
    <w:lvl w:ilvl="1" w:tplc="AF8E7704">
      <w:start w:val="1"/>
      <w:numFmt w:val="bullet"/>
      <w:lvlText w:val=""/>
      <w:lvlJc w:val="left"/>
      <w:pPr>
        <w:tabs>
          <w:tab w:val="num" w:pos="1800"/>
        </w:tabs>
        <w:ind w:left="1800" w:hanging="360"/>
      </w:pPr>
      <w:rPr>
        <w:rFonts w:ascii="Wingdings" w:hAnsi="Wingdings" w:hint="default"/>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856AF4"/>
    <w:multiLevelType w:val="multilevel"/>
    <w:tmpl w:val="974253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63418E"/>
    <w:multiLevelType w:val="hybridMultilevel"/>
    <w:tmpl w:val="C576F32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85C3E"/>
    <w:multiLevelType w:val="hybridMultilevel"/>
    <w:tmpl w:val="E9DA07C0"/>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A755D"/>
    <w:multiLevelType w:val="hybridMultilevel"/>
    <w:tmpl w:val="4A6689DC"/>
    <w:lvl w:ilvl="0" w:tplc="43FEE08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93EBD"/>
    <w:multiLevelType w:val="hybridMultilevel"/>
    <w:tmpl w:val="2102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F23D8"/>
    <w:multiLevelType w:val="hybridMultilevel"/>
    <w:tmpl w:val="B11608D0"/>
    <w:lvl w:ilvl="0" w:tplc="6A62B260">
      <w:start w:val="1"/>
      <w:numFmt w:val="bullet"/>
      <w:lvlText w:val=""/>
      <w:lvlJc w:val="left"/>
      <w:pPr>
        <w:tabs>
          <w:tab w:val="num" w:pos="1080"/>
        </w:tabs>
        <w:ind w:left="1080" w:hanging="360"/>
      </w:pPr>
      <w:rPr>
        <w:rFonts w:ascii="Symbol" w:hAnsi="Symbol" w:hint="default"/>
        <w:color w:val="auto"/>
        <w:sz w:val="20"/>
        <w:szCs w:val="20"/>
      </w:rPr>
    </w:lvl>
    <w:lvl w:ilvl="1" w:tplc="31A60C30">
      <w:start w:val="1"/>
      <w:numFmt w:val="bullet"/>
      <w:lvlText w:val=""/>
      <w:lvlJc w:val="left"/>
      <w:pPr>
        <w:tabs>
          <w:tab w:val="num" w:pos="1440"/>
        </w:tabs>
        <w:ind w:left="1440" w:hanging="360"/>
      </w:pPr>
      <w:rPr>
        <w:rFonts w:ascii="Wingdings" w:hAnsi="Wingdings"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C0DEC"/>
    <w:multiLevelType w:val="hybridMultilevel"/>
    <w:tmpl w:val="729C4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4096F"/>
    <w:multiLevelType w:val="hybridMultilevel"/>
    <w:tmpl w:val="CF44F9C8"/>
    <w:lvl w:ilvl="0" w:tplc="8C1472D4">
      <w:start w:val="1"/>
      <w:numFmt w:val="bullet"/>
      <w:lvlText w:val=""/>
      <w:lvlJc w:val="left"/>
      <w:pPr>
        <w:ind w:left="720" w:hanging="360"/>
      </w:pPr>
      <w:rPr>
        <w:rFonts w:ascii="Symbol" w:hAnsi="Symbol" w:hint="default"/>
      </w:rPr>
    </w:lvl>
    <w:lvl w:ilvl="1" w:tplc="3274F6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C08CD"/>
    <w:multiLevelType w:val="hybridMultilevel"/>
    <w:tmpl w:val="A53EDFB8"/>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B3A57"/>
    <w:multiLevelType w:val="multilevel"/>
    <w:tmpl w:val="E31E97EE"/>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E6937"/>
    <w:multiLevelType w:val="hybridMultilevel"/>
    <w:tmpl w:val="64BCF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70BE2"/>
    <w:multiLevelType w:val="hybridMultilevel"/>
    <w:tmpl w:val="4FE8DDA8"/>
    <w:lvl w:ilvl="0" w:tplc="FD1A8A20">
      <w:start w:val="1"/>
      <w:numFmt w:val="bullet"/>
      <w:lvlText w:val=""/>
      <w:lvlJc w:val="left"/>
      <w:pPr>
        <w:tabs>
          <w:tab w:val="num" w:pos="1800"/>
        </w:tabs>
        <w:ind w:left="1800" w:hanging="360"/>
      </w:pPr>
      <w:rPr>
        <w:rFonts w:ascii="Symbol" w:hAnsi="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14C39D2"/>
    <w:multiLevelType w:val="hybridMultilevel"/>
    <w:tmpl w:val="CEF4F458"/>
    <w:lvl w:ilvl="0" w:tplc="43FEE086">
      <w:start w:val="1"/>
      <w:numFmt w:val="bullet"/>
      <w:lvlText w:val=""/>
      <w:lvlJc w:val="left"/>
      <w:pPr>
        <w:tabs>
          <w:tab w:val="num" w:pos="2635"/>
        </w:tabs>
        <w:ind w:left="2635" w:hanging="360"/>
      </w:pPr>
      <w:rPr>
        <w:rFonts w:ascii="Symbol" w:hAnsi="Symbol" w:hint="default"/>
        <w:color w:val="auto"/>
      </w:rPr>
    </w:lvl>
    <w:lvl w:ilvl="1" w:tplc="43FEE086">
      <w:start w:val="1"/>
      <w:numFmt w:val="bullet"/>
      <w:lvlText w:val=""/>
      <w:lvlJc w:val="left"/>
      <w:pPr>
        <w:tabs>
          <w:tab w:val="num" w:pos="2275"/>
        </w:tabs>
        <w:ind w:left="2275" w:hanging="360"/>
      </w:pPr>
      <w:rPr>
        <w:rFonts w:ascii="Symbol" w:hAnsi="Symbol" w:hint="default"/>
        <w:color w:val="auto"/>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4" w15:restartNumberingAfterBreak="0">
    <w:nsid w:val="419E0808"/>
    <w:multiLevelType w:val="multilevel"/>
    <w:tmpl w:val="99D405DE"/>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3704F8C"/>
    <w:multiLevelType w:val="hybridMultilevel"/>
    <w:tmpl w:val="E31E97EE"/>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0565D"/>
    <w:multiLevelType w:val="hybridMultilevel"/>
    <w:tmpl w:val="1066723C"/>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112E3"/>
    <w:multiLevelType w:val="hybridMultilevel"/>
    <w:tmpl w:val="70A26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013F2"/>
    <w:multiLevelType w:val="multilevel"/>
    <w:tmpl w:val="A97C6BB0"/>
    <w:lvl w:ilvl="0">
      <w:start w:val="1"/>
      <w:numFmt w:val="bullet"/>
      <w:lvlText w:val=""/>
      <w:lvlJc w:val="left"/>
      <w:pPr>
        <w:tabs>
          <w:tab w:val="num" w:pos="1080"/>
        </w:tabs>
        <w:ind w:left="1080" w:hanging="360"/>
      </w:pPr>
      <w:rPr>
        <w:rFonts w:ascii="Wingdings" w:hAnsi="Wingdings" w:hint="default"/>
        <w:u w:color="FFFFFF"/>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FE30BD"/>
    <w:multiLevelType w:val="hybridMultilevel"/>
    <w:tmpl w:val="5C8CD61C"/>
    <w:lvl w:ilvl="0" w:tplc="FF6C941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B647683"/>
    <w:multiLevelType w:val="hybridMultilevel"/>
    <w:tmpl w:val="B9206F12"/>
    <w:lvl w:ilvl="0" w:tplc="C044A6E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243682"/>
    <w:multiLevelType w:val="hybridMultilevel"/>
    <w:tmpl w:val="0AAEFFAA"/>
    <w:lvl w:ilvl="0" w:tplc="BD3EA66E">
      <w:start w:val="1"/>
      <w:numFmt w:val="bullet"/>
      <w:pStyle w:val="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05C29"/>
    <w:multiLevelType w:val="hybridMultilevel"/>
    <w:tmpl w:val="FF003604"/>
    <w:lvl w:ilvl="0" w:tplc="5E6239D6">
      <w:start w:val="1"/>
      <w:numFmt w:val="bullet"/>
      <w:lvlText w:val=""/>
      <w:lvlJc w:val="left"/>
      <w:pPr>
        <w:tabs>
          <w:tab w:val="num" w:pos="2880"/>
        </w:tabs>
        <w:ind w:left="2880" w:hanging="360"/>
      </w:pPr>
      <w:rPr>
        <w:rFonts w:ascii="Wingdings" w:hAnsi="Wingdings" w:hint="default"/>
        <w:sz w:val="20"/>
        <w:szCs w:val="20"/>
      </w:rPr>
    </w:lvl>
    <w:lvl w:ilvl="1" w:tplc="43FEE086">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B48DF"/>
    <w:multiLevelType w:val="hybridMultilevel"/>
    <w:tmpl w:val="E1529E3C"/>
    <w:lvl w:ilvl="0" w:tplc="209AF9BC">
      <w:start w:val="1"/>
      <w:numFmt w:val="bullet"/>
      <w:lvlText w:val=""/>
      <w:lvlJc w:val="left"/>
      <w:pPr>
        <w:tabs>
          <w:tab w:val="num" w:pos="1080"/>
        </w:tabs>
        <w:ind w:left="1080" w:hanging="360"/>
      </w:pPr>
      <w:rPr>
        <w:rFonts w:ascii="Symbol" w:hAnsi="Symbol" w:hint="default"/>
        <w:color w:val="auto"/>
        <w:u w:color="FFFFFF"/>
      </w:rPr>
    </w:lvl>
    <w:lvl w:ilvl="1" w:tplc="D004D22A">
      <w:start w:val="1"/>
      <w:numFmt w:val="bullet"/>
      <w:lvlText w:val=""/>
      <w:lvlJc w:val="left"/>
      <w:pPr>
        <w:tabs>
          <w:tab w:val="num" w:pos="1800"/>
        </w:tabs>
        <w:ind w:left="1800" w:hanging="360"/>
      </w:pPr>
      <w:rPr>
        <w:rFonts w:ascii="Wingdings" w:hAnsi="Wingdings" w:hint="default"/>
        <w:color w:val="auto"/>
        <w:sz w:val="18"/>
        <w:szCs w:val="18"/>
        <w:u w:color="FFFFFF"/>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A05391"/>
    <w:multiLevelType w:val="hybridMultilevel"/>
    <w:tmpl w:val="9742538C"/>
    <w:lvl w:ilvl="0" w:tplc="0409000F">
      <w:start w:val="1"/>
      <w:numFmt w:val="decimal"/>
      <w:lvlText w:val="%1."/>
      <w:lvlJc w:val="left"/>
      <w:pPr>
        <w:tabs>
          <w:tab w:val="num" w:pos="720"/>
        </w:tabs>
        <w:ind w:left="720" w:hanging="360"/>
      </w:pPr>
    </w:lvl>
    <w:lvl w:ilvl="1" w:tplc="B44C7E3A">
      <w:start w:val="1"/>
      <w:numFmt w:val="bullet"/>
      <w:lvlText w:val=""/>
      <w:lvlJc w:val="left"/>
      <w:pPr>
        <w:tabs>
          <w:tab w:val="num" w:pos="1440"/>
        </w:tabs>
        <w:ind w:left="1440" w:hanging="360"/>
      </w:pPr>
      <w:rPr>
        <w:rFonts w:ascii="Wingdings" w:hAnsi="Wingding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744358"/>
    <w:multiLevelType w:val="hybridMultilevel"/>
    <w:tmpl w:val="FB720DDC"/>
    <w:lvl w:ilvl="0" w:tplc="AD8681A8">
      <w:start w:val="1"/>
      <w:numFmt w:val="bullet"/>
      <w:lvlText w:val=""/>
      <w:lvlJc w:val="left"/>
      <w:pPr>
        <w:tabs>
          <w:tab w:val="num" w:pos="2880"/>
        </w:tabs>
        <w:ind w:left="2880" w:hanging="360"/>
      </w:pPr>
      <w:rPr>
        <w:rFonts w:ascii="Wingdings" w:hAnsi="Wingdings" w:hint="default"/>
        <w:sz w:val="16"/>
        <w:szCs w:val="16"/>
      </w:rPr>
    </w:lvl>
    <w:lvl w:ilvl="1" w:tplc="A908269E">
      <w:start w:val="1"/>
      <w:numFmt w:val="bullet"/>
      <w:lvlText w:val=""/>
      <w:lvlJc w:val="left"/>
      <w:pPr>
        <w:tabs>
          <w:tab w:val="num" w:pos="1440"/>
        </w:tabs>
        <w:ind w:left="1440" w:hanging="360"/>
      </w:pPr>
      <w:rPr>
        <w:rFonts w:ascii="Wingdings" w:hAnsi="Wingdings" w:hint="default"/>
        <w:sz w:val="20"/>
        <w:szCs w:val="20"/>
      </w:rPr>
    </w:lvl>
    <w:lvl w:ilvl="2" w:tplc="F774C426">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F638D"/>
    <w:multiLevelType w:val="hybridMultilevel"/>
    <w:tmpl w:val="8A0C8C5E"/>
    <w:lvl w:ilvl="0" w:tplc="3CB08670">
      <w:start w:val="1"/>
      <w:numFmt w:val="bullet"/>
      <w:lvlText w:val=""/>
      <w:lvlJc w:val="left"/>
      <w:pPr>
        <w:tabs>
          <w:tab w:val="num" w:pos="2880"/>
        </w:tabs>
        <w:ind w:left="2880" w:hanging="360"/>
      </w:pPr>
      <w:rPr>
        <w:rFonts w:ascii="Wingdings" w:hAnsi="Wingdings" w:hint="default"/>
        <w:sz w:val="18"/>
        <w:szCs w:val="18"/>
      </w:rPr>
    </w:lvl>
    <w:lvl w:ilvl="1" w:tplc="78B0596E">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D136D"/>
    <w:multiLevelType w:val="hybridMultilevel"/>
    <w:tmpl w:val="C91A74D0"/>
    <w:lvl w:ilvl="0" w:tplc="209AF9B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6E302F"/>
    <w:multiLevelType w:val="hybridMultilevel"/>
    <w:tmpl w:val="54A6E0EA"/>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5602B6"/>
    <w:multiLevelType w:val="hybridMultilevel"/>
    <w:tmpl w:val="598CBEB4"/>
    <w:lvl w:ilvl="0" w:tplc="04090001">
      <w:start w:val="1"/>
      <w:numFmt w:val="bullet"/>
      <w:lvlText w:val=""/>
      <w:lvlJc w:val="left"/>
      <w:pPr>
        <w:tabs>
          <w:tab w:val="num" w:pos="720"/>
        </w:tabs>
        <w:ind w:left="720" w:hanging="360"/>
      </w:pPr>
      <w:rPr>
        <w:rFonts w:ascii="Symbol" w:hAnsi="Symbol" w:hint="default"/>
      </w:rPr>
    </w:lvl>
    <w:lvl w:ilvl="1" w:tplc="AD8681A8">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86F60"/>
    <w:multiLevelType w:val="hybridMultilevel"/>
    <w:tmpl w:val="2B72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2C7C"/>
    <w:multiLevelType w:val="hybridMultilevel"/>
    <w:tmpl w:val="D50EF0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A9F2B14"/>
    <w:multiLevelType w:val="hybridMultilevel"/>
    <w:tmpl w:val="99D405DE"/>
    <w:lvl w:ilvl="0" w:tplc="43FEE08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9C4C39"/>
    <w:multiLevelType w:val="hybridMultilevel"/>
    <w:tmpl w:val="A51234F8"/>
    <w:lvl w:ilvl="0" w:tplc="6490617E">
      <w:start w:val="1"/>
      <w:numFmt w:val="bullet"/>
      <w:pStyle w:val="lis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297278"/>
    <w:multiLevelType w:val="hybridMultilevel"/>
    <w:tmpl w:val="63148020"/>
    <w:lvl w:ilvl="0" w:tplc="209AF9B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EE7502"/>
    <w:multiLevelType w:val="hybridMultilevel"/>
    <w:tmpl w:val="4A481FE6"/>
    <w:lvl w:ilvl="0" w:tplc="43FEE08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CA4F3D"/>
    <w:multiLevelType w:val="hybridMultilevel"/>
    <w:tmpl w:val="1848E19A"/>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967251"/>
    <w:multiLevelType w:val="hybridMultilevel"/>
    <w:tmpl w:val="A97C6BB0"/>
    <w:lvl w:ilvl="0" w:tplc="AAF4E3A0">
      <w:start w:val="1"/>
      <w:numFmt w:val="bullet"/>
      <w:lvlText w:val=""/>
      <w:lvlJc w:val="left"/>
      <w:pPr>
        <w:tabs>
          <w:tab w:val="num" w:pos="1080"/>
        </w:tabs>
        <w:ind w:left="1080" w:hanging="360"/>
      </w:pPr>
      <w:rPr>
        <w:rFonts w:ascii="Wingdings" w:hAnsi="Wingdings" w:hint="default"/>
        <w:u w:color="FFFF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6"/>
  </w:num>
  <w:num w:numId="3">
    <w:abstractNumId w:val="32"/>
  </w:num>
  <w:num w:numId="4">
    <w:abstractNumId w:val="14"/>
  </w:num>
  <w:num w:numId="5">
    <w:abstractNumId w:val="12"/>
  </w:num>
  <w:num w:numId="6">
    <w:abstractNumId w:val="9"/>
  </w:num>
  <w:num w:numId="7">
    <w:abstractNumId w:val="28"/>
  </w:num>
  <w:num w:numId="8">
    <w:abstractNumId w:val="3"/>
  </w:num>
  <w:num w:numId="9">
    <w:abstractNumId w:val="3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0"/>
  </w:num>
  <w:num w:numId="13">
    <w:abstractNumId w:val="31"/>
  </w:num>
  <w:num w:numId="14">
    <w:abstractNumId w:val="16"/>
  </w:num>
  <w:num w:numId="15">
    <w:abstractNumId w:val="4"/>
  </w:num>
  <w:num w:numId="16">
    <w:abstractNumId w:val="2"/>
  </w:num>
  <w:num w:numId="17">
    <w:abstractNumId w:val="35"/>
  </w:num>
  <w:num w:numId="18">
    <w:abstractNumId w:val="15"/>
  </w:num>
  <w:num w:numId="19">
    <w:abstractNumId w:val="10"/>
  </w:num>
  <w:num w:numId="20">
    <w:abstractNumId w:val="27"/>
  </w:num>
  <w:num w:numId="21">
    <w:abstractNumId w:val="34"/>
  </w:num>
  <w:num w:numId="22">
    <w:abstractNumId w:val="13"/>
  </w:num>
  <w:num w:numId="23">
    <w:abstractNumId w:val="26"/>
  </w:num>
  <w:num w:numId="24">
    <w:abstractNumId w:val="37"/>
  </w:num>
  <w:num w:numId="25">
    <w:abstractNumId w:val="18"/>
  </w:num>
  <w:num w:numId="26">
    <w:abstractNumId w:val="23"/>
  </w:num>
  <w:num w:numId="27">
    <w:abstractNumId w:val="29"/>
  </w:num>
  <w:num w:numId="28">
    <w:abstractNumId w:val="24"/>
  </w:num>
  <w:num w:numId="29">
    <w:abstractNumId w:val="20"/>
  </w:num>
  <w:num w:numId="30">
    <w:abstractNumId w:val="1"/>
  </w:num>
  <w:num w:numId="31">
    <w:abstractNumId w:val="7"/>
  </w:num>
  <w:num w:numId="32">
    <w:abstractNumId w:val="19"/>
  </w:num>
  <w:num w:numId="33">
    <w:abstractNumId w:val="11"/>
  </w:num>
  <w:num w:numId="34">
    <w:abstractNumId w:val="17"/>
  </w:num>
  <w:num w:numId="35">
    <w:abstractNumId w:val="21"/>
  </w:num>
  <w:num w:numId="36">
    <w:abstractNumId w:val="33"/>
  </w:num>
  <w:num w:numId="37">
    <w:abstractNumId w:val="8"/>
  </w:num>
  <w:num w:numId="38">
    <w:abstractNumId w:val="3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04"/>
    <w:rsid w:val="00020002"/>
    <w:rsid w:val="00022E34"/>
    <w:rsid w:val="000236D8"/>
    <w:rsid w:val="000428A5"/>
    <w:rsid w:val="000429FF"/>
    <w:rsid w:val="00042C30"/>
    <w:rsid w:val="00044620"/>
    <w:rsid w:val="00045FF0"/>
    <w:rsid w:val="00051BDB"/>
    <w:rsid w:val="0005776E"/>
    <w:rsid w:val="00063D16"/>
    <w:rsid w:val="00067E30"/>
    <w:rsid w:val="0007127D"/>
    <w:rsid w:val="00072A95"/>
    <w:rsid w:val="000766F6"/>
    <w:rsid w:val="0008094D"/>
    <w:rsid w:val="00081522"/>
    <w:rsid w:val="0008181B"/>
    <w:rsid w:val="00083D21"/>
    <w:rsid w:val="00093863"/>
    <w:rsid w:val="000A5B48"/>
    <w:rsid w:val="000A5D9E"/>
    <w:rsid w:val="000A64E4"/>
    <w:rsid w:val="000A738B"/>
    <w:rsid w:val="000B671E"/>
    <w:rsid w:val="000C0933"/>
    <w:rsid w:val="000C0FB3"/>
    <w:rsid w:val="000C7A88"/>
    <w:rsid w:val="000D0167"/>
    <w:rsid w:val="000D5FF1"/>
    <w:rsid w:val="000F4FB5"/>
    <w:rsid w:val="001010C8"/>
    <w:rsid w:val="00107B17"/>
    <w:rsid w:val="001113E3"/>
    <w:rsid w:val="001215C9"/>
    <w:rsid w:val="00131599"/>
    <w:rsid w:val="001441F1"/>
    <w:rsid w:val="00150773"/>
    <w:rsid w:val="00150C0B"/>
    <w:rsid w:val="00150EEE"/>
    <w:rsid w:val="001529D0"/>
    <w:rsid w:val="00153C56"/>
    <w:rsid w:val="00156F26"/>
    <w:rsid w:val="00164DDB"/>
    <w:rsid w:val="0016659A"/>
    <w:rsid w:val="00171DFB"/>
    <w:rsid w:val="001726B6"/>
    <w:rsid w:val="0017473F"/>
    <w:rsid w:val="00175EFB"/>
    <w:rsid w:val="00197DB0"/>
    <w:rsid w:val="001A00E2"/>
    <w:rsid w:val="001A028D"/>
    <w:rsid w:val="001A222A"/>
    <w:rsid w:val="001A4199"/>
    <w:rsid w:val="001A4B74"/>
    <w:rsid w:val="001B24D2"/>
    <w:rsid w:val="001C7A49"/>
    <w:rsid w:val="001D3E2D"/>
    <w:rsid w:val="001D47EE"/>
    <w:rsid w:val="001D60EF"/>
    <w:rsid w:val="001E2109"/>
    <w:rsid w:val="001E33D1"/>
    <w:rsid w:val="001E6528"/>
    <w:rsid w:val="001F5001"/>
    <w:rsid w:val="001F7F70"/>
    <w:rsid w:val="002042DC"/>
    <w:rsid w:val="00205F18"/>
    <w:rsid w:val="00206F0D"/>
    <w:rsid w:val="00207C63"/>
    <w:rsid w:val="00210E0F"/>
    <w:rsid w:val="00211B55"/>
    <w:rsid w:val="0021320D"/>
    <w:rsid w:val="00214905"/>
    <w:rsid w:val="00215A12"/>
    <w:rsid w:val="0022354D"/>
    <w:rsid w:val="002241E2"/>
    <w:rsid w:val="002246CB"/>
    <w:rsid w:val="002301EB"/>
    <w:rsid w:val="00231748"/>
    <w:rsid w:val="002324B4"/>
    <w:rsid w:val="00240189"/>
    <w:rsid w:val="002555B0"/>
    <w:rsid w:val="00256523"/>
    <w:rsid w:val="00257142"/>
    <w:rsid w:val="002647D5"/>
    <w:rsid w:val="00266438"/>
    <w:rsid w:val="0027020E"/>
    <w:rsid w:val="00273B8A"/>
    <w:rsid w:val="002764C4"/>
    <w:rsid w:val="00284871"/>
    <w:rsid w:val="00287548"/>
    <w:rsid w:val="00291400"/>
    <w:rsid w:val="002A335E"/>
    <w:rsid w:val="002A5141"/>
    <w:rsid w:val="002A758E"/>
    <w:rsid w:val="002B1134"/>
    <w:rsid w:val="002B4157"/>
    <w:rsid w:val="002B656F"/>
    <w:rsid w:val="002C02EA"/>
    <w:rsid w:val="002C1594"/>
    <w:rsid w:val="002C5910"/>
    <w:rsid w:val="002D2B62"/>
    <w:rsid w:val="002D550F"/>
    <w:rsid w:val="002D78D8"/>
    <w:rsid w:val="002E0379"/>
    <w:rsid w:val="002E5AE0"/>
    <w:rsid w:val="00300E33"/>
    <w:rsid w:val="003050B3"/>
    <w:rsid w:val="003133FD"/>
    <w:rsid w:val="003168AD"/>
    <w:rsid w:val="00317C6B"/>
    <w:rsid w:val="00324FF4"/>
    <w:rsid w:val="0032729E"/>
    <w:rsid w:val="00334079"/>
    <w:rsid w:val="00335A8C"/>
    <w:rsid w:val="00363EAA"/>
    <w:rsid w:val="003650A6"/>
    <w:rsid w:val="00371C7B"/>
    <w:rsid w:val="003762C4"/>
    <w:rsid w:val="00381061"/>
    <w:rsid w:val="00381138"/>
    <w:rsid w:val="0038788B"/>
    <w:rsid w:val="00396A43"/>
    <w:rsid w:val="003B544A"/>
    <w:rsid w:val="003C23D2"/>
    <w:rsid w:val="003C3FB5"/>
    <w:rsid w:val="003C6462"/>
    <w:rsid w:val="003D1219"/>
    <w:rsid w:val="003D1770"/>
    <w:rsid w:val="003D424B"/>
    <w:rsid w:val="003D44C7"/>
    <w:rsid w:val="003D79FF"/>
    <w:rsid w:val="003E3CB9"/>
    <w:rsid w:val="003E6D8C"/>
    <w:rsid w:val="003E7F71"/>
    <w:rsid w:val="0040554C"/>
    <w:rsid w:val="00415A09"/>
    <w:rsid w:val="00417507"/>
    <w:rsid w:val="0042505D"/>
    <w:rsid w:val="004301AE"/>
    <w:rsid w:val="004316CC"/>
    <w:rsid w:val="00431764"/>
    <w:rsid w:val="0043226D"/>
    <w:rsid w:val="004419DA"/>
    <w:rsid w:val="00441E0F"/>
    <w:rsid w:val="00442360"/>
    <w:rsid w:val="00442902"/>
    <w:rsid w:val="004479DD"/>
    <w:rsid w:val="0045418A"/>
    <w:rsid w:val="00460538"/>
    <w:rsid w:val="004620CA"/>
    <w:rsid w:val="004632D0"/>
    <w:rsid w:val="004637FD"/>
    <w:rsid w:val="00465E55"/>
    <w:rsid w:val="0047016B"/>
    <w:rsid w:val="00472E03"/>
    <w:rsid w:val="00484506"/>
    <w:rsid w:val="004912F1"/>
    <w:rsid w:val="004B190E"/>
    <w:rsid w:val="004C1950"/>
    <w:rsid w:val="004C1D9C"/>
    <w:rsid w:val="004C2E5D"/>
    <w:rsid w:val="004C35F7"/>
    <w:rsid w:val="004D48A1"/>
    <w:rsid w:val="004E1BC0"/>
    <w:rsid w:val="004E5F4B"/>
    <w:rsid w:val="004E7902"/>
    <w:rsid w:val="004E79FD"/>
    <w:rsid w:val="004F136B"/>
    <w:rsid w:val="004F1739"/>
    <w:rsid w:val="004F6882"/>
    <w:rsid w:val="004F7B1C"/>
    <w:rsid w:val="00501EA6"/>
    <w:rsid w:val="00507967"/>
    <w:rsid w:val="00510D05"/>
    <w:rsid w:val="005145A6"/>
    <w:rsid w:val="00522476"/>
    <w:rsid w:val="00523041"/>
    <w:rsid w:val="00531092"/>
    <w:rsid w:val="005334EE"/>
    <w:rsid w:val="00536E83"/>
    <w:rsid w:val="00537B2F"/>
    <w:rsid w:val="005438CB"/>
    <w:rsid w:val="005468BE"/>
    <w:rsid w:val="005514DB"/>
    <w:rsid w:val="0055677F"/>
    <w:rsid w:val="005611EE"/>
    <w:rsid w:val="00567033"/>
    <w:rsid w:val="00580360"/>
    <w:rsid w:val="00581541"/>
    <w:rsid w:val="00583984"/>
    <w:rsid w:val="005917C5"/>
    <w:rsid w:val="00592AAF"/>
    <w:rsid w:val="005950B8"/>
    <w:rsid w:val="005D1B93"/>
    <w:rsid w:val="005D2564"/>
    <w:rsid w:val="005E0DCB"/>
    <w:rsid w:val="005E16FB"/>
    <w:rsid w:val="005F01F5"/>
    <w:rsid w:val="005F0480"/>
    <w:rsid w:val="005F7C4A"/>
    <w:rsid w:val="006065FF"/>
    <w:rsid w:val="006145DF"/>
    <w:rsid w:val="00623577"/>
    <w:rsid w:val="00623AF3"/>
    <w:rsid w:val="00624A45"/>
    <w:rsid w:val="00635872"/>
    <w:rsid w:val="006405A8"/>
    <w:rsid w:val="00655E01"/>
    <w:rsid w:val="006612EF"/>
    <w:rsid w:val="00671098"/>
    <w:rsid w:val="006721C0"/>
    <w:rsid w:val="00672564"/>
    <w:rsid w:val="00676007"/>
    <w:rsid w:val="006811EE"/>
    <w:rsid w:val="00690653"/>
    <w:rsid w:val="00694596"/>
    <w:rsid w:val="006A7948"/>
    <w:rsid w:val="006B1201"/>
    <w:rsid w:val="006B30BC"/>
    <w:rsid w:val="006C264A"/>
    <w:rsid w:val="006D4116"/>
    <w:rsid w:val="006D51FB"/>
    <w:rsid w:val="006D6BAA"/>
    <w:rsid w:val="006E06AC"/>
    <w:rsid w:val="006E6285"/>
    <w:rsid w:val="006F12C6"/>
    <w:rsid w:val="006F2663"/>
    <w:rsid w:val="006F3764"/>
    <w:rsid w:val="006F5108"/>
    <w:rsid w:val="00701112"/>
    <w:rsid w:val="0070226D"/>
    <w:rsid w:val="0071557D"/>
    <w:rsid w:val="00721A89"/>
    <w:rsid w:val="00722B29"/>
    <w:rsid w:val="00724114"/>
    <w:rsid w:val="007412DE"/>
    <w:rsid w:val="00742092"/>
    <w:rsid w:val="007441F6"/>
    <w:rsid w:val="00755C84"/>
    <w:rsid w:val="0076316A"/>
    <w:rsid w:val="00763BBF"/>
    <w:rsid w:val="00767AD8"/>
    <w:rsid w:val="00770E5C"/>
    <w:rsid w:val="00780EB5"/>
    <w:rsid w:val="007902E7"/>
    <w:rsid w:val="0079529B"/>
    <w:rsid w:val="00796C7F"/>
    <w:rsid w:val="007A58DC"/>
    <w:rsid w:val="007A60BE"/>
    <w:rsid w:val="007A6A92"/>
    <w:rsid w:val="007B3EF3"/>
    <w:rsid w:val="007C25C4"/>
    <w:rsid w:val="007D25B0"/>
    <w:rsid w:val="007D366C"/>
    <w:rsid w:val="007D36F5"/>
    <w:rsid w:val="007D5CA1"/>
    <w:rsid w:val="007D6E27"/>
    <w:rsid w:val="007E0BE4"/>
    <w:rsid w:val="007E285A"/>
    <w:rsid w:val="007E63F8"/>
    <w:rsid w:val="007E7804"/>
    <w:rsid w:val="007F05D8"/>
    <w:rsid w:val="007F2B9E"/>
    <w:rsid w:val="00800600"/>
    <w:rsid w:val="00800FF0"/>
    <w:rsid w:val="008152C3"/>
    <w:rsid w:val="00823389"/>
    <w:rsid w:val="00830390"/>
    <w:rsid w:val="00840B8A"/>
    <w:rsid w:val="00843586"/>
    <w:rsid w:val="00843E1B"/>
    <w:rsid w:val="00855515"/>
    <w:rsid w:val="00857772"/>
    <w:rsid w:val="0086010F"/>
    <w:rsid w:val="00865A3A"/>
    <w:rsid w:val="00867998"/>
    <w:rsid w:val="0087080C"/>
    <w:rsid w:val="00870CAC"/>
    <w:rsid w:val="00872EC8"/>
    <w:rsid w:val="00876DD4"/>
    <w:rsid w:val="008845C0"/>
    <w:rsid w:val="00885860"/>
    <w:rsid w:val="008921BA"/>
    <w:rsid w:val="008A0C92"/>
    <w:rsid w:val="008A2640"/>
    <w:rsid w:val="008A50CF"/>
    <w:rsid w:val="008A61E9"/>
    <w:rsid w:val="008A6324"/>
    <w:rsid w:val="008B68A3"/>
    <w:rsid w:val="008C3146"/>
    <w:rsid w:val="008C6B25"/>
    <w:rsid w:val="008C7160"/>
    <w:rsid w:val="008D3F41"/>
    <w:rsid w:val="008D4177"/>
    <w:rsid w:val="008D5918"/>
    <w:rsid w:val="008E1EA6"/>
    <w:rsid w:val="008E4290"/>
    <w:rsid w:val="00905500"/>
    <w:rsid w:val="00941004"/>
    <w:rsid w:val="00946FA0"/>
    <w:rsid w:val="009544E6"/>
    <w:rsid w:val="00957D89"/>
    <w:rsid w:val="0096674F"/>
    <w:rsid w:val="00971F44"/>
    <w:rsid w:val="00975429"/>
    <w:rsid w:val="00977DE6"/>
    <w:rsid w:val="00994344"/>
    <w:rsid w:val="009A2C84"/>
    <w:rsid w:val="009A5E3E"/>
    <w:rsid w:val="009C30B7"/>
    <w:rsid w:val="009D68DB"/>
    <w:rsid w:val="009E0794"/>
    <w:rsid w:val="009E4F0E"/>
    <w:rsid w:val="009E5F54"/>
    <w:rsid w:val="009E67E5"/>
    <w:rsid w:val="009F08F6"/>
    <w:rsid w:val="00A0147E"/>
    <w:rsid w:val="00A03AEA"/>
    <w:rsid w:val="00A05FB2"/>
    <w:rsid w:val="00A1740F"/>
    <w:rsid w:val="00A22A64"/>
    <w:rsid w:val="00A2304B"/>
    <w:rsid w:val="00A377B2"/>
    <w:rsid w:val="00A52867"/>
    <w:rsid w:val="00A614F4"/>
    <w:rsid w:val="00A61BA9"/>
    <w:rsid w:val="00A647FC"/>
    <w:rsid w:val="00A76945"/>
    <w:rsid w:val="00A8549C"/>
    <w:rsid w:val="00A85B6F"/>
    <w:rsid w:val="00AA5C4E"/>
    <w:rsid w:val="00AB079A"/>
    <w:rsid w:val="00AB42E9"/>
    <w:rsid w:val="00AC67F9"/>
    <w:rsid w:val="00AD2BD7"/>
    <w:rsid w:val="00AD30B0"/>
    <w:rsid w:val="00AF1DAB"/>
    <w:rsid w:val="00B003AA"/>
    <w:rsid w:val="00B006DB"/>
    <w:rsid w:val="00B015C5"/>
    <w:rsid w:val="00B2046D"/>
    <w:rsid w:val="00B2501E"/>
    <w:rsid w:val="00B25E4F"/>
    <w:rsid w:val="00B35D1A"/>
    <w:rsid w:val="00B373AD"/>
    <w:rsid w:val="00B409C9"/>
    <w:rsid w:val="00B43609"/>
    <w:rsid w:val="00B45E1E"/>
    <w:rsid w:val="00B55EFE"/>
    <w:rsid w:val="00B63250"/>
    <w:rsid w:val="00B650AD"/>
    <w:rsid w:val="00B835A1"/>
    <w:rsid w:val="00B84B8E"/>
    <w:rsid w:val="00B87B57"/>
    <w:rsid w:val="00BA7492"/>
    <w:rsid w:val="00BB138C"/>
    <w:rsid w:val="00BB22BC"/>
    <w:rsid w:val="00BC6535"/>
    <w:rsid w:val="00BC6552"/>
    <w:rsid w:val="00BD191C"/>
    <w:rsid w:val="00BD30A7"/>
    <w:rsid w:val="00BE1C7D"/>
    <w:rsid w:val="00BE2666"/>
    <w:rsid w:val="00BE337D"/>
    <w:rsid w:val="00C03812"/>
    <w:rsid w:val="00C03EDA"/>
    <w:rsid w:val="00C12C9B"/>
    <w:rsid w:val="00C12E86"/>
    <w:rsid w:val="00C236AE"/>
    <w:rsid w:val="00C42CFA"/>
    <w:rsid w:val="00C42E0F"/>
    <w:rsid w:val="00C525CB"/>
    <w:rsid w:val="00C606F1"/>
    <w:rsid w:val="00C63482"/>
    <w:rsid w:val="00C65CAD"/>
    <w:rsid w:val="00C6716E"/>
    <w:rsid w:val="00C705E6"/>
    <w:rsid w:val="00C74515"/>
    <w:rsid w:val="00C758B9"/>
    <w:rsid w:val="00C75F06"/>
    <w:rsid w:val="00CA7C64"/>
    <w:rsid w:val="00CB3353"/>
    <w:rsid w:val="00CB4D57"/>
    <w:rsid w:val="00CC2BEC"/>
    <w:rsid w:val="00CC32BD"/>
    <w:rsid w:val="00CE4E74"/>
    <w:rsid w:val="00CF25A1"/>
    <w:rsid w:val="00CF35CB"/>
    <w:rsid w:val="00D00976"/>
    <w:rsid w:val="00D02022"/>
    <w:rsid w:val="00D16A12"/>
    <w:rsid w:val="00D226F2"/>
    <w:rsid w:val="00D25BFC"/>
    <w:rsid w:val="00D27522"/>
    <w:rsid w:val="00D31443"/>
    <w:rsid w:val="00D41197"/>
    <w:rsid w:val="00D415FB"/>
    <w:rsid w:val="00D463A0"/>
    <w:rsid w:val="00D47E42"/>
    <w:rsid w:val="00D50CF2"/>
    <w:rsid w:val="00D54766"/>
    <w:rsid w:val="00D66E08"/>
    <w:rsid w:val="00D77BD8"/>
    <w:rsid w:val="00D833EC"/>
    <w:rsid w:val="00D83F54"/>
    <w:rsid w:val="00D84815"/>
    <w:rsid w:val="00D85CCF"/>
    <w:rsid w:val="00D94169"/>
    <w:rsid w:val="00D95B36"/>
    <w:rsid w:val="00DA186C"/>
    <w:rsid w:val="00DA1C02"/>
    <w:rsid w:val="00DA2410"/>
    <w:rsid w:val="00DA29BB"/>
    <w:rsid w:val="00DC4D98"/>
    <w:rsid w:val="00DD0473"/>
    <w:rsid w:val="00DE0C52"/>
    <w:rsid w:val="00DE2AAE"/>
    <w:rsid w:val="00DF1816"/>
    <w:rsid w:val="00DF3191"/>
    <w:rsid w:val="00DF66EC"/>
    <w:rsid w:val="00E00F55"/>
    <w:rsid w:val="00E026B3"/>
    <w:rsid w:val="00E161D1"/>
    <w:rsid w:val="00E20E01"/>
    <w:rsid w:val="00E2660F"/>
    <w:rsid w:val="00E33078"/>
    <w:rsid w:val="00E33877"/>
    <w:rsid w:val="00E3393E"/>
    <w:rsid w:val="00E4428F"/>
    <w:rsid w:val="00E46445"/>
    <w:rsid w:val="00E5359F"/>
    <w:rsid w:val="00E54620"/>
    <w:rsid w:val="00E641EF"/>
    <w:rsid w:val="00E67789"/>
    <w:rsid w:val="00E67BAC"/>
    <w:rsid w:val="00E67BF0"/>
    <w:rsid w:val="00E704B9"/>
    <w:rsid w:val="00E7204E"/>
    <w:rsid w:val="00E777AE"/>
    <w:rsid w:val="00E909EC"/>
    <w:rsid w:val="00E93148"/>
    <w:rsid w:val="00EA4ED0"/>
    <w:rsid w:val="00EA7925"/>
    <w:rsid w:val="00EB3AD4"/>
    <w:rsid w:val="00EB7AEE"/>
    <w:rsid w:val="00EC1FE6"/>
    <w:rsid w:val="00EC327E"/>
    <w:rsid w:val="00EC57E3"/>
    <w:rsid w:val="00ED1C10"/>
    <w:rsid w:val="00ED5939"/>
    <w:rsid w:val="00EE071B"/>
    <w:rsid w:val="00EE58B8"/>
    <w:rsid w:val="00EF1DF2"/>
    <w:rsid w:val="00EF49D6"/>
    <w:rsid w:val="00EF5F36"/>
    <w:rsid w:val="00F05289"/>
    <w:rsid w:val="00F23E7A"/>
    <w:rsid w:val="00F262EB"/>
    <w:rsid w:val="00F34F6D"/>
    <w:rsid w:val="00F408B9"/>
    <w:rsid w:val="00F4142A"/>
    <w:rsid w:val="00F42D2D"/>
    <w:rsid w:val="00F4461F"/>
    <w:rsid w:val="00F44917"/>
    <w:rsid w:val="00F4595E"/>
    <w:rsid w:val="00F57110"/>
    <w:rsid w:val="00F60D92"/>
    <w:rsid w:val="00F65AC1"/>
    <w:rsid w:val="00F74497"/>
    <w:rsid w:val="00F80524"/>
    <w:rsid w:val="00F81538"/>
    <w:rsid w:val="00F85C48"/>
    <w:rsid w:val="00F90ED0"/>
    <w:rsid w:val="00F9184C"/>
    <w:rsid w:val="00F9323B"/>
    <w:rsid w:val="00F93584"/>
    <w:rsid w:val="00F945EC"/>
    <w:rsid w:val="00F97C4E"/>
    <w:rsid w:val="00FA114D"/>
    <w:rsid w:val="00FA74F8"/>
    <w:rsid w:val="00FB471F"/>
    <w:rsid w:val="00FD20C2"/>
    <w:rsid w:val="00FE0940"/>
    <w:rsid w:val="00FE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E767F4C-0BE0-469E-9124-8C109C9E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BD"/>
    <w:rPr>
      <w:rFonts w:ascii="Calibri" w:hAnsi="Calibri"/>
      <w:sz w:val="22"/>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360" w:lineRule="auto"/>
      <w:outlineLvl w:val="1"/>
    </w:pPr>
    <w:rPr>
      <w:b/>
      <w:sz w:val="24"/>
    </w:rPr>
  </w:style>
  <w:style w:type="paragraph" w:styleId="Heading3">
    <w:name w:val="heading 3"/>
    <w:basedOn w:val="Normal"/>
    <w:next w:val="Normal"/>
    <w:qFormat/>
    <w:pPr>
      <w:keepNext/>
      <w:outlineLvl w:val="2"/>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BodyText">
    <w:name w:val="Body Text"/>
    <w:basedOn w:val="Normal"/>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8C7160"/>
    <w:rPr>
      <w:color w:val="0000FF"/>
      <w:u w:val="single"/>
    </w:rPr>
  </w:style>
  <w:style w:type="paragraph" w:customStyle="1" w:styleId="list-1">
    <w:name w:val="list-1"/>
    <w:basedOn w:val="Normal"/>
    <w:link w:val="list-1Char"/>
    <w:uiPriority w:val="99"/>
    <w:qFormat/>
    <w:rsid w:val="00763BBF"/>
    <w:pPr>
      <w:numPr>
        <w:numId w:val="35"/>
      </w:numPr>
      <w:spacing w:before="120"/>
      <w:ind w:left="360" w:hanging="180"/>
    </w:pPr>
    <w:rPr>
      <w:lang w:val="x-none" w:eastAsia="x-none"/>
    </w:rPr>
  </w:style>
  <w:style w:type="paragraph" w:customStyle="1" w:styleId="listnum-1">
    <w:name w:val="listnum-1"/>
    <w:basedOn w:val="Normal"/>
    <w:link w:val="listnum-1Char"/>
    <w:qFormat/>
    <w:rsid w:val="00F4595E"/>
    <w:pPr>
      <w:tabs>
        <w:tab w:val="left" w:pos="360"/>
      </w:tabs>
      <w:spacing w:before="120"/>
      <w:ind w:left="360" w:hanging="360"/>
    </w:pPr>
    <w:rPr>
      <w:lang w:val="x-none" w:eastAsia="x-none"/>
    </w:rPr>
  </w:style>
  <w:style w:type="character" w:customStyle="1" w:styleId="list-1Char">
    <w:name w:val="list-1 Char"/>
    <w:link w:val="list-1"/>
    <w:uiPriority w:val="99"/>
    <w:rsid w:val="00763BBF"/>
    <w:rPr>
      <w:rFonts w:ascii="Calibri" w:hAnsi="Calibri"/>
      <w:sz w:val="22"/>
    </w:rPr>
  </w:style>
  <w:style w:type="paragraph" w:customStyle="1" w:styleId="list-2">
    <w:name w:val="list-2"/>
    <w:basedOn w:val="list-1"/>
    <w:link w:val="list-2Char"/>
    <w:uiPriority w:val="99"/>
    <w:qFormat/>
    <w:rsid w:val="00F4595E"/>
    <w:pPr>
      <w:numPr>
        <w:numId w:val="36"/>
      </w:numPr>
      <w:ind w:left="540" w:hanging="180"/>
    </w:pPr>
  </w:style>
  <w:style w:type="character" w:customStyle="1" w:styleId="listnum-1Char">
    <w:name w:val="listnum-1 Char"/>
    <w:link w:val="listnum-1"/>
    <w:rsid w:val="00F4595E"/>
    <w:rPr>
      <w:rFonts w:ascii="Calibri" w:hAnsi="Calibri"/>
      <w:sz w:val="22"/>
    </w:rPr>
  </w:style>
  <w:style w:type="paragraph" w:customStyle="1" w:styleId="body">
    <w:name w:val="body"/>
    <w:basedOn w:val="Normal"/>
    <w:link w:val="bodyChar"/>
    <w:qFormat/>
    <w:rsid w:val="006D4116"/>
    <w:pPr>
      <w:spacing w:before="240"/>
    </w:pPr>
    <w:rPr>
      <w:lang w:val="x-none" w:eastAsia="x-none"/>
    </w:rPr>
  </w:style>
  <w:style w:type="character" w:customStyle="1" w:styleId="list-2Char">
    <w:name w:val="list-2 Char"/>
    <w:basedOn w:val="list-1Char"/>
    <w:link w:val="list-2"/>
    <w:rsid w:val="00F4595E"/>
    <w:rPr>
      <w:rFonts w:ascii="Calibri" w:hAnsi="Calibri"/>
      <w:sz w:val="22"/>
    </w:rPr>
  </w:style>
  <w:style w:type="paragraph" w:customStyle="1" w:styleId="body-2">
    <w:name w:val="body-2"/>
    <w:basedOn w:val="body"/>
    <w:link w:val="body-2Char"/>
    <w:qFormat/>
    <w:rsid w:val="00A61BA9"/>
    <w:pPr>
      <w:ind w:left="360"/>
    </w:pPr>
  </w:style>
  <w:style w:type="character" w:customStyle="1" w:styleId="bodyChar">
    <w:name w:val="body Char"/>
    <w:link w:val="body"/>
    <w:rsid w:val="006D4116"/>
    <w:rPr>
      <w:rFonts w:ascii="Calibri" w:hAnsi="Calibri"/>
      <w:sz w:val="22"/>
    </w:rPr>
  </w:style>
  <w:style w:type="table" w:styleId="TableGrid">
    <w:name w:val="Table Grid"/>
    <w:basedOn w:val="TableNormal"/>
    <w:uiPriority w:val="59"/>
    <w:rsid w:val="009410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2Char">
    <w:name w:val="body-2 Char"/>
    <w:basedOn w:val="bodyChar"/>
    <w:link w:val="body-2"/>
    <w:rsid w:val="00A61BA9"/>
    <w:rPr>
      <w:rFonts w:ascii="Calibri" w:hAnsi="Calibri"/>
      <w:sz w:val="22"/>
    </w:rPr>
  </w:style>
  <w:style w:type="paragraph" w:customStyle="1" w:styleId="p104">
    <w:name w:val="p104"/>
    <w:basedOn w:val="Normal"/>
    <w:rsid w:val="00F80524"/>
    <w:pPr>
      <w:autoSpaceDE w:val="0"/>
      <w:autoSpaceDN w:val="0"/>
      <w:ind w:firstLine="765"/>
      <w:jc w:val="both"/>
    </w:pPr>
    <w:rPr>
      <w:rFonts w:ascii="Times New Roman" w:eastAsia="Calibri" w:hAnsi="Times New Roman"/>
      <w:sz w:val="24"/>
      <w:szCs w:val="24"/>
    </w:rPr>
  </w:style>
  <w:style w:type="paragraph" w:styleId="Revision">
    <w:name w:val="Revision"/>
    <w:hidden/>
    <w:uiPriority w:val="99"/>
    <w:semiHidden/>
    <w:rsid w:val="001726B6"/>
    <w:rPr>
      <w:rFonts w:ascii="Calibri" w:hAnsi="Calibri"/>
      <w:sz w:val="22"/>
    </w:rPr>
  </w:style>
  <w:style w:type="character" w:styleId="CommentReference">
    <w:name w:val="annotation reference"/>
    <w:rsid w:val="001726B6"/>
    <w:rPr>
      <w:sz w:val="16"/>
      <w:szCs w:val="16"/>
    </w:rPr>
  </w:style>
  <w:style w:type="paragraph" w:styleId="CommentText">
    <w:name w:val="annotation text"/>
    <w:basedOn w:val="Normal"/>
    <w:link w:val="CommentTextChar"/>
    <w:rsid w:val="001726B6"/>
    <w:rPr>
      <w:sz w:val="20"/>
    </w:rPr>
  </w:style>
  <w:style w:type="character" w:customStyle="1" w:styleId="CommentTextChar">
    <w:name w:val="Comment Text Char"/>
    <w:link w:val="CommentText"/>
    <w:rsid w:val="001726B6"/>
    <w:rPr>
      <w:rFonts w:ascii="Calibri" w:hAnsi="Calibri"/>
    </w:rPr>
  </w:style>
  <w:style w:type="paragraph" w:styleId="CommentSubject">
    <w:name w:val="annotation subject"/>
    <w:basedOn w:val="CommentText"/>
    <w:next w:val="CommentText"/>
    <w:link w:val="CommentSubjectChar"/>
    <w:rsid w:val="001726B6"/>
    <w:rPr>
      <w:b/>
      <w:bCs/>
    </w:rPr>
  </w:style>
  <w:style w:type="character" w:customStyle="1" w:styleId="CommentSubjectChar">
    <w:name w:val="Comment Subject Char"/>
    <w:link w:val="CommentSubject"/>
    <w:rsid w:val="001726B6"/>
    <w:rPr>
      <w:rFonts w:ascii="Calibri" w:hAnsi="Calibri"/>
      <w:b/>
      <w:bCs/>
    </w:rPr>
  </w:style>
  <w:style w:type="paragraph" w:styleId="ListParagraph">
    <w:name w:val="List Paragraph"/>
    <w:basedOn w:val="Normal"/>
    <w:uiPriority w:val="34"/>
    <w:qFormat/>
    <w:rsid w:val="009D6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3213">
      <w:bodyDiv w:val="1"/>
      <w:marLeft w:val="0"/>
      <w:marRight w:val="0"/>
      <w:marTop w:val="0"/>
      <w:marBottom w:val="0"/>
      <w:divBdr>
        <w:top w:val="none" w:sz="0" w:space="0" w:color="auto"/>
        <w:left w:val="none" w:sz="0" w:space="0" w:color="auto"/>
        <w:bottom w:val="none" w:sz="0" w:space="0" w:color="auto"/>
        <w:right w:val="none" w:sz="0" w:space="0" w:color="auto"/>
      </w:divBdr>
    </w:div>
    <w:div w:id="433593258">
      <w:bodyDiv w:val="1"/>
      <w:marLeft w:val="0"/>
      <w:marRight w:val="0"/>
      <w:marTop w:val="0"/>
      <w:marBottom w:val="0"/>
      <w:divBdr>
        <w:top w:val="none" w:sz="0" w:space="0" w:color="auto"/>
        <w:left w:val="none" w:sz="0" w:space="0" w:color="auto"/>
        <w:bottom w:val="none" w:sz="0" w:space="0" w:color="auto"/>
        <w:right w:val="none" w:sz="0" w:space="0" w:color="auto"/>
      </w:divBdr>
    </w:div>
    <w:div w:id="4813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06CA-472E-4798-84D4-71B117C0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CITY OF GRAHAM</vt:lpstr>
    </vt:vector>
  </TitlesOfParts>
  <Company>City of Graham</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GRAHAM</dc:title>
  <dc:creator>Planner</dc:creator>
  <cp:lastModifiedBy>Nathan Page</cp:lastModifiedBy>
  <cp:revision>27</cp:revision>
  <cp:lastPrinted>2017-03-07T17:47:00Z</cp:lastPrinted>
  <dcterms:created xsi:type="dcterms:W3CDTF">2017-05-09T14:50:00Z</dcterms:created>
  <dcterms:modified xsi:type="dcterms:W3CDTF">2017-05-23T12:12:00Z</dcterms:modified>
</cp:coreProperties>
</file>