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1F4F" w14:textId="77777777" w:rsidR="00AD0F18" w:rsidRPr="00AD0F18" w:rsidRDefault="00AD0F18" w:rsidP="00AD0F18">
      <w:pPr>
        <w:jc w:val="center"/>
        <w:rPr>
          <w:b/>
          <w:bCs/>
        </w:rPr>
      </w:pPr>
      <w:r w:rsidRPr="00AD0F18">
        <w:rPr>
          <w:b/>
          <w:bCs/>
        </w:rPr>
        <w:t>Liquidated Damages Clarification</w:t>
      </w:r>
    </w:p>
    <w:p w14:paraId="11CFFB93" w14:textId="77777777" w:rsidR="00AD0F18" w:rsidRPr="00AD0F18" w:rsidRDefault="00AD0F18" w:rsidP="00AD0F18">
      <w:r w:rsidRPr="00AD0F18">
        <w:t xml:space="preserve">In response to a bidder's question regarding Liquidated Damage </w:t>
      </w:r>
      <w:proofErr w:type="gramStart"/>
      <w:r w:rsidRPr="00AD0F18">
        <w:t>amount</w:t>
      </w:r>
      <w:proofErr w:type="gramEnd"/>
      <w:r w:rsidRPr="00AD0F18">
        <w:t>:</w:t>
      </w:r>
    </w:p>
    <w:p w14:paraId="6AFABA4E" w14:textId="77777777" w:rsidR="00AD0F18" w:rsidRPr="00AD0F18" w:rsidRDefault="00AD0F18" w:rsidP="00AD0F18">
      <w:r w:rsidRPr="00AD0F18">
        <w:t>Due to funding requirements from the state of NC, at least $400k must be completed, invoiced, and submitted for reimbursement prior to June 30, 2026. This requirement, as well as a daily liquidated damages fee of $1500 per day after July 31, 2026, will be included in the contracting documents. </w:t>
      </w:r>
    </w:p>
    <w:p w14:paraId="17409C04" w14:textId="77777777" w:rsidR="00D9674E" w:rsidRDefault="00D9674E"/>
    <w:sectPr w:rsidR="00D96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18"/>
    <w:rsid w:val="000A2BB6"/>
    <w:rsid w:val="002337C8"/>
    <w:rsid w:val="00244EB9"/>
    <w:rsid w:val="003B5F4C"/>
    <w:rsid w:val="00567D1E"/>
    <w:rsid w:val="00956F0A"/>
    <w:rsid w:val="00973B6B"/>
    <w:rsid w:val="00AD0F18"/>
    <w:rsid w:val="00D9674E"/>
    <w:rsid w:val="00F0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0ED0"/>
  <w15:chartTrackingRefBased/>
  <w15:docId w15:val="{9AB89AC9-52A4-4D80-8F9B-2E49BD66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Johnson</dc:creator>
  <cp:keywords/>
  <dc:description/>
  <cp:lastModifiedBy>Joshua Johnson</cp:lastModifiedBy>
  <cp:revision>1</cp:revision>
  <dcterms:created xsi:type="dcterms:W3CDTF">2026-04-20T17:43:00Z</dcterms:created>
  <dcterms:modified xsi:type="dcterms:W3CDTF">2026-04-20T17:43:00Z</dcterms:modified>
</cp:coreProperties>
</file>